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CA" w:rsidRPr="00722B04" w:rsidRDefault="00B302CA" w:rsidP="009E4252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z w:val="26"/>
          <w:szCs w:val="26"/>
        </w:rPr>
      </w:pPr>
      <w:r w:rsidRPr="00722B04">
        <w:rPr>
          <w:rFonts w:ascii="Times New Roman" w:hAnsi="Times New Roman"/>
          <w:spacing w:val="70"/>
          <w:sz w:val="26"/>
          <w:szCs w:val="26"/>
        </w:rPr>
        <w:t>ПРИМОРСКИЙ КРАЙ</w:t>
      </w:r>
    </w:p>
    <w:p w:rsidR="00B302CA" w:rsidRPr="00D77AAE" w:rsidRDefault="00B302CA" w:rsidP="009E4252">
      <w:pPr>
        <w:pStyle w:val="2"/>
        <w:spacing w:before="0" w:after="0" w:line="240" w:lineRule="auto"/>
        <w:jc w:val="center"/>
        <w:rPr>
          <w:sz w:val="26"/>
          <w:szCs w:val="26"/>
        </w:rPr>
      </w:pPr>
      <w:r w:rsidRPr="00D77AAE">
        <w:rPr>
          <w:sz w:val="26"/>
          <w:szCs w:val="26"/>
        </w:rPr>
        <w:t>КОНТРОЛЬНО-СЧЕТНАЯ КОМИССИЯ</w:t>
      </w:r>
    </w:p>
    <w:p w:rsidR="00B302CA" w:rsidRPr="00D77AAE" w:rsidRDefault="00B302CA" w:rsidP="009E4252">
      <w:pPr>
        <w:pStyle w:val="2"/>
        <w:spacing w:before="0" w:after="0" w:line="240" w:lineRule="auto"/>
        <w:jc w:val="center"/>
      </w:pPr>
      <w:r w:rsidRPr="00D77AAE">
        <w:rPr>
          <w:sz w:val="26"/>
          <w:szCs w:val="26"/>
        </w:rPr>
        <w:t>НАДЕЖДИНСКОГО МУНИЦИПАЛЬНОГО РАЙОНА</w:t>
      </w:r>
    </w:p>
    <w:p w:rsidR="005121B4" w:rsidRPr="00D77AAE" w:rsidRDefault="005121B4" w:rsidP="009E4252">
      <w:pPr>
        <w:pStyle w:val="2"/>
        <w:spacing w:before="0" w:beforeAutospacing="0" w:after="0" w:afterAutospacing="0" w:line="240" w:lineRule="auto"/>
        <w:jc w:val="center"/>
      </w:pPr>
    </w:p>
    <w:p w:rsidR="00B302CA" w:rsidRPr="00D77AAE" w:rsidRDefault="00B302CA" w:rsidP="009E4252">
      <w:pPr>
        <w:pStyle w:val="a4"/>
        <w:tabs>
          <w:tab w:val="left" w:pos="708"/>
        </w:tabs>
        <w:autoSpaceDE w:val="0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  <w:r w:rsidRPr="00D77AAE">
        <w:rPr>
          <w:b/>
          <w:sz w:val="26"/>
          <w:szCs w:val="26"/>
        </w:rPr>
        <w:t>ЗАКЛЮЧЕНИЕ</w:t>
      </w:r>
    </w:p>
    <w:p w:rsidR="00B302CA" w:rsidRPr="00D77AAE" w:rsidRDefault="00B302CA" w:rsidP="009E4252">
      <w:pPr>
        <w:pStyle w:val="a3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02CA" w:rsidRPr="00004596" w:rsidRDefault="008154D1" w:rsidP="008154D1">
      <w:pPr>
        <w:pStyle w:val="a3"/>
        <w:spacing w:after="0" w:line="240" w:lineRule="auto"/>
        <w:ind w:firstLine="708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26 октября</w:t>
      </w:r>
      <w:r w:rsidR="00B27F5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14647D">
        <w:rPr>
          <w:rFonts w:ascii="Times New Roman" w:hAnsi="Times New Roman"/>
          <w:color w:val="auto"/>
          <w:sz w:val="26"/>
          <w:szCs w:val="26"/>
        </w:rPr>
        <w:t>202</w:t>
      </w:r>
      <w:r>
        <w:rPr>
          <w:rFonts w:ascii="Times New Roman" w:hAnsi="Times New Roman"/>
          <w:color w:val="auto"/>
          <w:sz w:val="26"/>
          <w:szCs w:val="26"/>
        </w:rPr>
        <w:t>2</w:t>
      </w:r>
      <w:r w:rsidR="00B302CA" w:rsidRPr="00004596">
        <w:rPr>
          <w:rFonts w:ascii="Times New Roman" w:hAnsi="Times New Roman"/>
          <w:color w:val="auto"/>
          <w:sz w:val="26"/>
          <w:szCs w:val="26"/>
        </w:rPr>
        <w:t xml:space="preserve"> год</w:t>
      </w:r>
      <w:r w:rsidR="00883B6A" w:rsidRPr="00004596">
        <w:rPr>
          <w:rFonts w:ascii="Times New Roman" w:hAnsi="Times New Roman"/>
          <w:color w:val="auto"/>
          <w:sz w:val="26"/>
          <w:szCs w:val="26"/>
        </w:rPr>
        <w:t>а</w:t>
      </w:r>
      <w:r w:rsidR="00B302CA" w:rsidRPr="00004596">
        <w:rPr>
          <w:rFonts w:ascii="Times New Roman" w:hAnsi="Times New Roman"/>
          <w:color w:val="auto"/>
          <w:sz w:val="26"/>
          <w:szCs w:val="26"/>
        </w:rPr>
        <w:tab/>
      </w:r>
      <w:r w:rsidR="00B302CA" w:rsidRPr="00004596">
        <w:rPr>
          <w:rFonts w:ascii="Times New Roman" w:hAnsi="Times New Roman"/>
          <w:color w:val="auto"/>
          <w:sz w:val="26"/>
          <w:szCs w:val="26"/>
        </w:rPr>
        <w:tab/>
      </w:r>
      <w:r w:rsidR="00B302CA" w:rsidRPr="00004596">
        <w:rPr>
          <w:rFonts w:ascii="Times New Roman" w:hAnsi="Times New Roman"/>
          <w:color w:val="auto"/>
          <w:sz w:val="26"/>
          <w:szCs w:val="26"/>
        </w:rPr>
        <w:tab/>
      </w:r>
      <w:r w:rsidR="00B302CA" w:rsidRPr="00004596">
        <w:rPr>
          <w:rFonts w:ascii="Times New Roman" w:hAnsi="Times New Roman"/>
          <w:color w:val="auto"/>
          <w:sz w:val="26"/>
          <w:szCs w:val="26"/>
        </w:rPr>
        <w:tab/>
      </w:r>
      <w:r w:rsidR="00B302CA" w:rsidRPr="00004596">
        <w:rPr>
          <w:rFonts w:ascii="Times New Roman" w:hAnsi="Times New Roman"/>
          <w:color w:val="auto"/>
          <w:sz w:val="26"/>
          <w:szCs w:val="26"/>
        </w:rPr>
        <w:tab/>
      </w:r>
      <w:r w:rsidR="00B302CA" w:rsidRPr="00004596">
        <w:rPr>
          <w:rFonts w:ascii="Times New Roman" w:hAnsi="Times New Roman"/>
          <w:color w:val="auto"/>
          <w:sz w:val="26"/>
          <w:szCs w:val="26"/>
        </w:rPr>
        <w:tab/>
      </w:r>
      <w:r w:rsidR="00B302CA" w:rsidRPr="00004596">
        <w:rPr>
          <w:rFonts w:ascii="Times New Roman" w:hAnsi="Times New Roman"/>
          <w:color w:val="auto"/>
          <w:sz w:val="26"/>
          <w:szCs w:val="26"/>
        </w:rPr>
        <w:tab/>
      </w:r>
      <w:r w:rsidR="00F750AB" w:rsidRPr="00004596">
        <w:rPr>
          <w:rFonts w:ascii="Times New Roman" w:hAnsi="Times New Roman"/>
          <w:color w:val="auto"/>
          <w:sz w:val="26"/>
          <w:szCs w:val="26"/>
        </w:rPr>
        <w:tab/>
      </w:r>
      <w:r w:rsidR="00B302CA" w:rsidRPr="00004596">
        <w:rPr>
          <w:rFonts w:ascii="Times New Roman" w:hAnsi="Times New Roman"/>
          <w:color w:val="auto"/>
          <w:sz w:val="26"/>
          <w:szCs w:val="26"/>
        </w:rPr>
        <w:t xml:space="preserve">№ </w:t>
      </w:r>
      <w:r w:rsidR="00F84E49">
        <w:rPr>
          <w:rFonts w:ascii="Times New Roman" w:hAnsi="Times New Roman"/>
          <w:color w:val="auto"/>
          <w:sz w:val="26"/>
          <w:szCs w:val="26"/>
        </w:rPr>
        <w:t>37</w:t>
      </w:r>
      <w:r w:rsidR="00B302CA" w:rsidRPr="00004596">
        <w:rPr>
          <w:rFonts w:ascii="Times New Roman" w:hAnsi="Times New Roman"/>
          <w:color w:val="auto"/>
          <w:sz w:val="26"/>
          <w:szCs w:val="26"/>
        </w:rPr>
        <w:t xml:space="preserve"> (э)</w:t>
      </w:r>
    </w:p>
    <w:p w:rsidR="00B302CA" w:rsidRPr="00F750AB" w:rsidRDefault="00B302CA" w:rsidP="009E4252">
      <w:pPr>
        <w:pStyle w:val="a3"/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0" w:type="auto"/>
        <w:tblInd w:w="501" w:type="dxa"/>
        <w:tblLook w:val="01E0" w:firstRow="1" w:lastRow="1" w:firstColumn="1" w:lastColumn="1" w:noHBand="0" w:noVBand="0"/>
      </w:tblPr>
      <w:tblGrid>
        <w:gridCol w:w="5328"/>
      </w:tblGrid>
      <w:tr w:rsidR="00B302CA" w:rsidRPr="00C07F70" w:rsidTr="00B43FF8">
        <w:tc>
          <w:tcPr>
            <w:tcW w:w="5328" w:type="dxa"/>
          </w:tcPr>
          <w:p w:rsidR="00B302CA" w:rsidRPr="00C07F70" w:rsidRDefault="0062508E" w:rsidP="003B773A">
            <w:pPr>
              <w:pStyle w:val="a3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B624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 </w:t>
            </w:r>
            <w:r w:rsidR="00A30ADD">
              <w:rPr>
                <w:rFonts w:ascii="Times New Roman" w:hAnsi="Times New Roman"/>
                <w:color w:val="auto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r w:rsidR="00A30ADD">
              <w:rPr>
                <w:rFonts w:ascii="Times New Roman" w:hAnsi="Times New Roman"/>
                <w:color w:val="auto"/>
                <w:sz w:val="26"/>
                <w:szCs w:val="26"/>
              </w:rPr>
              <w:t>03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.201</w:t>
            </w:r>
            <w:r w:rsidR="00A30ADD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DB624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№ </w:t>
            </w:r>
            <w:r w:rsidR="00A30ADD">
              <w:rPr>
                <w:rFonts w:ascii="Times New Roman" w:hAnsi="Times New Roman"/>
                <w:color w:val="auto"/>
                <w:sz w:val="26"/>
                <w:szCs w:val="26"/>
              </w:rPr>
              <w:t>141</w:t>
            </w:r>
            <w:r w:rsidRPr="00DB624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«Об утверждении муниципальной программы </w:t>
            </w:r>
            <w:bookmarkStart w:id="0" w:name="OLE_LINK1"/>
            <w:r w:rsidRPr="00DB624F">
              <w:rPr>
                <w:rFonts w:ascii="Times New Roman" w:hAnsi="Times New Roman"/>
                <w:color w:val="auto"/>
                <w:sz w:val="26"/>
                <w:szCs w:val="26"/>
              </w:rPr>
              <w:t>«</w:t>
            </w:r>
            <w:r w:rsidR="00A30ADD">
              <w:rPr>
                <w:rFonts w:ascii="Times New Roman" w:hAnsi="Times New Roman"/>
                <w:color w:val="auto"/>
                <w:sz w:val="26"/>
                <w:szCs w:val="26"/>
              </w:rPr>
              <w:t>Безопасный район на 2016-202</w:t>
            </w:r>
            <w:r w:rsidR="008154D1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  <w:r w:rsidR="00A30AD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годы»</w:t>
            </w:r>
            <w:bookmarkEnd w:id="0"/>
          </w:p>
        </w:tc>
      </w:tr>
    </w:tbl>
    <w:p w:rsidR="00F750AB" w:rsidRDefault="00F750AB" w:rsidP="00492E1C">
      <w:pPr>
        <w:pStyle w:val="a3"/>
        <w:spacing w:line="276" w:lineRule="auto"/>
        <w:ind w:firstLine="539"/>
        <w:rPr>
          <w:rFonts w:ascii="Times New Roman" w:hAnsi="Times New Roman"/>
          <w:b/>
          <w:color w:val="auto"/>
          <w:sz w:val="26"/>
        </w:rPr>
      </w:pPr>
    </w:p>
    <w:p w:rsidR="009B01AA" w:rsidRPr="00475E51" w:rsidRDefault="009B01AA" w:rsidP="009B01AA">
      <w:pPr>
        <w:spacing w:line="276" w:lineRule="auto"/>
        <w:ind w:firstLine="539"/>
        <w:rPr>
          <w:sz w:val="26"/>
          <w:szCs w:val="26"/>
        </w:rPr>
      </w:pPr>
      <w:proofErr w:type="gramStart"/>
      <w:r w:rsidRPr="00475E51">
        <w:rPr>
          <w:sz w:val="26"/>
          <w:szCs w:val="26"/>
        </w:rPr>
        <w:t>Финансово - экономическая экспертиза проекта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16.03.2016 № 141 «Об утверждении муниципальной программы «Безопасный район» на 2016-202</w:t>
      </w:r>
      <w:r w:rsidR="008154D1" w:rsidRPr="00475E51">
        <w:rPr>
          <w:sz w:val="26"/>
          <w:szCs w:val="26"/>
        </w:rPr>
        <w:t>4</w:t>
      </w:r>
      <w:r w:rsidRPr="00475E51">
        <w:rPr>
          <w:sz w:val="26"/>
          <w:szCs w:val="26"/>
        </w:rPr>
        <w:t xml:space="preserve"> годы» (далее – проект постановления) подготовлена Контрольно-счетной комиссией Надеждинского муниципального района на основании  п. 2 ст. 157  Бюджетного кодекса  Российской Федерации, статьи 9 Федерального закона от 7 февраля 2011 N 6-ФЗ "Об</w:t>
      </w:r>
      <w:proofErr w:type="gramEnd"/>
      <w:r w:rsidRPr="00475E51">
        <w:rPr>
          <w:sz w:val="26"/>
          <w:szCs w:val="26"/>
        </w:rPr>
        <w:t xml:space="preserve"> </w:t>
      </w:r>
      <w:proofErr w:type="gramStart"/>
      <w:r w:rsidRPr="00475E51">
        <w:rPr>
          <w:sz w:val="26"/>
          <w:szCs w:val="26"/>
        </w:rPr>
        <w:t xml:space="preserve">общих принципах организации и деятельности контрольно-счетных органов субъектов Российской Федерации и муниципальных образований", Устава Надеждинского муниципального района, статьи 9 Положения о Контрольно-счетной комиссии Надеждинского муниципального района, утвержденного решением Думы Надеждинского муниципального района от </w:t>
      </w:r>
      <w:r w:rsidR="00B27F5F" w:rsidRPr="00475E51">
        <w:rPr>
          <w:sz w:val="26"/>
          <w:szCs w:val="26"/>
        </w:rPr>
        <w:t>23</w:t>
      </w:r>
      <w:r w:rsidRPr="00475E51">
        <w:rPr>
          <w:sz w:val="26"/>
          <w:szCs w:val="26"/>
        </w:rPr>
        <w:t>.</w:t>
      </w:r>
      <w:r w:rsidR="00B27F5F" w:rsidRPr="00475E51">
        <w:rPr>
          <w:sz w:val="26"/>
          <w:szCs w:val="26"/>
        </w:rPr>
        <w:t>09</w:t>
      </w:r>
      <w:r w:rsidRPr="00475E51">
        <w:rPr>
          <w:sz w:val="26"/>
          <w:szCs w:val="26"/>
        </w:rPr>
        <w:t>.20</w:t>
      </w:r>
      <w:r w:rsidR="00B27F5F" w:rsidRPr="00475E51">
        <w:rPr>
          <w:sz w:val="26"/>
          <w:szCs w:val="26"/>
        </w:rPr>
        <w:t>2</w:t>
      </w:r>
      <w:r w:rsidRPr="00475E51">
        <w:rPr>
          <w:sz w:val="26"/>
          <w:szCs w:val="26"/>
        </w:rPr>
        <w:t xml:space="preserve">1 № </w:t>
      </w:r>
      <w:r w:rsidR="00B27F5F" w:rsidRPr="00475E51">
        <w:rPr>
          <w:sz w:val="26"/>
          <w:szCs w:val="26"/>
        </w:rPr>
        <w:t>278</w:t>
      </w:r>
      <w:r w:rsidRPr="00475E51">
        <w:rPr>
          <w:sz w:val="26"/>
          <w:szCs w:val="26"/>
        </w:rPr>
        <w:t>.</w:t>
      </w:r>
      <w:proofErr w:type="gramEnd"/>
    </w:p>
    <w:p w:rsidR="00806CC6" w:rsidRPr="00475E51" w:rsidRDefault="009B01AA" w:rsidP="00806CC6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475E51">
        <w:rPr>
          <w:rFonts w:ascii="Times New Roman" w:hAnsi="Times New Roman"/>
          <w:color w:val="auto"/>
          <w:sz w:val="26"/>
          <w:szCs w:val="26"/>
        </w:rPr>
        <w:t>Для подготовки заключения использованы следующие  нормативно-правовые акты:</w:t>
      </w:r>
    </w:p>
    <w:p w:rsidR="00806CC6" w:rsidRPr="00475E51" w:rsidRDefault="00806CC6" w:rsidP="00806CC6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475E51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9B01AA" w:rsidRPr="00475E51">
        <w:rPr>
          <w:rFonts w:ascii="Times New Roman" w:hAnsi="Times New Roman"/>
          <w:color w:val="auto"/>
          <w:sz w:val="26"/>
          <w:szCs w:val="26"/>
        </w:rPr>
        <w:t>Бюджетный Кодекс Российской Федерации (далее – БК РФ);</w:t>
      </w:r>
    </w:p>
    <w:p w:rsidR="00806CC6" w:rsidRPr="00475E51" w:rsidRDefault="00806CC6" w:rsidP="00806CC6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475E51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9B01AA" w:rsidRPr="00475E51">
        <w:rPr>
          <w:rFonts w:ascii="Times New Roman" w:hAnsi="Times New Roman"/>
          <w:color w:val="auto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 (далее - закон №131-ФЗ);</w:t>
      </w:r>
    </w:p>
    <w:p w:rsidR="00806CC6" w:rsidRPr="00475E51" w:rsidRDefault="00806CC6" w:rsidP="00806CC6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475E51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8154D1" w:rsidRPr="00475E51">
        <w:rPr>
          <w:rFonts w:ascii="Times New Roman" w:hAnsi="Times New Roman"/>
          <w:color w:val="auto"/>
          <w:sz w:val="26"/>
          <w:szCs w:val="26"/>
        </w:rPr>
        <w:t>Положение о Порядке принятия решений о разработке муниципальных программ, их формирования, реализации на территории Надеждинского муниципального района и оценки эффективности реализации муниципальных программ, утвержденное постановлением администрации Надеждинского муниципального района № 696 от 17.12.2021 года (далее – Порядок);</w:t>
      </w:r>
    </w:p>
    <w:p w:rsidR="00806CC6" w:rsidRPr="00475E51" w:rsidRDefault="00806CC6" w:rsidP="00806CC6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475E51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9B01AA" w:rsidRPr="00475E51">
        <w:rPr>
          <w:rFonts w:ascii="Times New Roman" w:hAnsi="Times New Roman"/>
          <w:color w:val="auto"/>
          <w:sz w:val="26"/>
          <w:szCs w:val="26"/>
        </w:rPr>
        <w:t>Методические рекомендации Министерства финансов № 09-05-05/48843 от 30.09.2014 г. по составлению бюджетов субъектов Российской Федерации и местных бюджетов на основе государственных (муниципальных) программ (далее - Методические рекомендации Минфина);</w:t>
      </w:r>
    </w:p>
    <w:p w:rsidR="009B01AA" w:rsidRPr="00475E51" w:rsidRDefault="00806CC6" w:rsidP="00806CC6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475E51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9B01AA" w:rsidRPr="00475E51">
        <w:rPr>
          <w:rFonts w:ascii="Times New Roman" w:hAnsi="Times New Roman"/>
          <w:color w:val="auto"/>
          <w:sz w:val="26"/>
          <w:szCs w:val="26"/>
        </w:rPr>
        <w:t xml:space="preserve">Стандарт внешнего муниципального контроля (СВМФК </w:t>
      </w:r>
      <w:r w:rsidR="008154D1" w:rsidRPr="00475E51">
        <w:rPr>
          <w:rFonts w:ascii="Times New Roman" w:hAnsi="Times New Roman"/>
          <w:color w:val="auto"/>
          <w:sz w:val="26"/>
          <w:szCs w:val="26"/>
        </w:rPr>
        <w:t>105</w:t>
      </w:r>
      <w:r w:rsidR="009B01AA" w:rsidRPr="00475E51">
        <w:rPr>
          <w:rFonts w:ascii="Times New Roman" w:hAnsi="Times New Roman"/>
          <w:color w:val="auto"/>
          <w:sz w:val="26"/>
          <w:szCs w:val="26"/>
        </w:rPr>
        <w:t>) «</w:t>
      </w:r>
      <w:r w:rsidR="008154D1" w:rsidRPr="00475E51">
        <w:rPr>
          <w:rFonts w:ascii="Times New Roman" w:hAnsi="Times New Roman"/>
          <w:color w:val="auto"/>
          <w:sz w:val="26"/>
          <w:szCs w:val="26"/>
        </w:rPr>
        <w:t xml:space="preserve">Проведение </w:t>
      </w:r>
      <w:r w:rsidR="008154D1" w:rsidRPr="00475E51">
        <w:rPr>
          <w:rFonts w:ascii="Times New Roman" w:hAnsi="Times New Roman"/>
          <w:color w:val="auto"/>
          <w:sz w:val="26"/>
          <w:szCs w:val="26"/>
        </w:rPr>
        <w:lastRenderedPageBreak/>
        <w:t>ф</w:t>
      </w:r>
      <w:r w:rsidR="009B01AA" w:rsidRPr="00475E51">
        <w:rPr>
          <w:rFonts w:ascii="Times New Roman" w:hAnsi="Times New Roman"/>
          <w:color w:val="auto"/>
          <w:sz w:val="26"/>
          <w:szCs w:val="26"/>
        </w:rPr>
        <w:t>инансово-экономическ</w:t>
      </w:r>
      <w:r w:rsidR="008154D1" w:rsidRPr="00475E51">
        <w:rPr>
          <w:rFonts w:ascii="Times New Roman" w:hAnsi="Times New Roman"/>
          <w:color w:val="auto"/>
          <w:sz w:val="26"/>
          <w:szCs w:val="26"/>
        </w:rPr>
        <w:t xml:space="preserve">ой </w:t>
      </w:r>
      <w:r w:rsidR="009B01AA" w:rsidRPr="00475E51">
        <w:rPr>
          <w:rFonts w:ascii="Times New Roman" w:hAnsi="Times New Roman"/>
          <w:color w:val="auto"/>
          <w:sz w:val="26"/>
          <w:szCs w:val="26"/>
        </w:rPr>
        <w:t>экспертиз</w:t>
      </w:r>
      <w:r w:rsidR="008154D1" w:rsidRPr="00475E51">
        <w:rPr>
          <w:rFonts w:ascii="Times New Roman" w:hAnsi="Times New Roman"/>
          <w:color w:val="auto"/>
          <w:sz w:val="26"/>
          <w:szCs w:val="26"/>
        </w:rPr>
        <w:t>ы проектов решений Думы Надеждинского муниципального района и нормативных правовых актов администрации Надеждинского муниципального района</w:t>
      </w:r>
      <w:r w:rsidR="009B01AA" w:rsidRPr="00475E51">
        <w:rPr>
          <w:rFonts w:ascii="Times New Roman" w:hAnsi="Times New Roman"/>
          <w:color w:val="auto"/>
          <w:sz w:val="26"/>
          <w:szCs w:val="26"/>
        </w:rPr>
        <w:t xml:space="preserve">, утвержден приказом председателя Контрольно-счетной комиссии Надеждинского муниципального района № </w:t>
      </w:r>
      <w:r w:rsidR="008154D1" w:rsidRPr="00475E51">
        <w:rPr>
          <w:rFonts w:ascii="Times New Roman" w:hAnsi="Times New Roman"/>
          <w:color w:val="auto"/>
          <w:sz w:val="26"/>
          <w:szCs w:val="26"/>
        </w:rPr>
        <w:t>4</w:t>
      </w:r>
      <w:r w:rsidR="009B01AA" w:rsidRPr="00475E51">
        <w:rPr>
          <w:rFonts w:ascii="Times New Roman" w:hAnsi="Times New Roman"/>
          <w:color w:val="auto"/>
          <w:sz w:val="26"/>
          <w:szCs w:val="26"/>
        </w:rPr>
        <w:t xml:space="preserve"> от </w:t>
      </w:r>
      <w:r w:rsidR="008154D1" w:rsidRPr="00475E51">
        <w:rPr>
          <w:rFonts w:ascii="Times New Roman" w:hAnsi="Times New Roman"/>
          <w:color w:val="auto"/>
          <w:sz w:val="26"/>
          <w:szCs w:val="26"/>
        </w:rPr>
        <w:t>01</w:t>
      </w:r>
      <w:r w:rsidR="009B01AA" w:rsidRPr="00475E51">
        <w:rPr>
          <w:rFonts w:ascii="Times New Roman" w:hAnsi="Times New Roman"/>
          <w:color w:val="auto"/>
          <w:sz w:val="26"/>
          <w:szCs w:val="26"/>
        </w:rPr>
        <w:t>.</w:t>
      </w:r>
      <w:r w:rsidR="008154D1" w:rsidRPr="00475E51">
        <w:rPr>
          <w:rFonts w:ascii="Times New Roman" w:hAnsi="Times New Roman"/>
          <w:color w:val="auto"/>
          <w:sz w:val="26"/>
          <w:szCs w:val="26"/>
        </w:rPr>
        <w:t>10</w:t>
      </w:r>
      <w:r w:rsidR="009B01AA" w:rsidRPr="00475E51">
        <w:rPr>
          <w:rFonts w:ascii="Times New Roman" w:hAnsi="Times New Roman"/>
          <w:color w:val="auto"/>
          <w:sz w:val="26"/>
          <w:szCs w:val="26"/>
        </w:rPr>
        <w:t>.20</w:t>
      </w:r>
      <w:r w:rsidR="008154D1" w:rsidRPr="00475E51">
        <w:rPr>
          <w:rFonts w:ascii="Times New Roman" w:hAnsi="Times New Roman"/>
          <w:color w:val="auto"/>
          <w:sz w:val="26"/>
          <w:szCs w:val="26"/>
        </w:rPr>
        <w:t>22</w:t>
      </w:r>
      <w:r w:rsidR="009B01AA" w:rsidRPr="00475E51">
        <w:rPr>
          <w:rFonts w:ascii="Times New Roman" w:hAnsi="Times New Roman"/>
          <w:color w:val="auto"/>
          <w:sz w:val="26"/>
          <w:szCs w:val="26"/>
        </w:rPr>
        <w:t xml:space="preserve"> года</w:t>
      </w:r>
      <w:r w:rsidR="008154D1" w:rsidRPr="00475E51">
        <w:rPr>
          <w:rFonts w:ascii="Times New Roman" w:hAnsi="Times New Roman"/>
          <w:color w:val="auto"/>
          <w:sz w:val="26"/>
          <w:szCs w:val="26"/>
        </w:rPr>
        <w:t>, введен в действие с 20.10.2022 года</w:t>
      </w:r>
      <w:r w:rsidRPr="00475E51">
        <w:rPr>
          <w:rFonts w:ascii="Times New Roman" w:hAnsi="Times New Roman"/>
          <w:color w:val="auto"/>
          <w:sz w:val="26"/>
          <w:szCs w:val="26"/>
        </w:rPr>
        <w:t xml:space="preserve"> (далее  - Стандарт СВМФК 105)</w:t>
      </w:r>
      <w:r w:rsidR="008154D1" w:rsidRPr="00475E51">
        <w:rPr>
          <w:rFonts w:ascii="Times New Roman" w:hAnsi="Times New Roman"/>
          <w:color w:val="auto"/>
          <w:sz w:val="26"/>
          <w:szCs w:val="26"/>
        </w:rPr>
        <w:t>.</w:t>
      </w:r>
    </w:p>
    <w:p w:rsidR="00806CC6" w:rsidRPr="00475E51" w:rsidRDefault="00806CC6" w:rsidP="009B01AA">
      <w:pPr>
        <w:pStyle w:val="a3"/>
        <w:spacing w:after="0" w:line="312" w:lineRule="auto"/>
        <w:ind w:firstLine="540"/>
        <w:rPr>
          <w:rFonts w:ascii="Times New Roman" w:eastAsia="Times New Roman" w:hAnsi="Times New Roman"/>
          <w:sz w:val="26"/>
          <w:szCs w:val="26"/>
        </w:rPr>
      </w:pPr>
      <w:r w:rsidRPr="00475E51">
        <w:rPr>
          <w:rFonts w:ascii="Times New Roman" w:hAnsi="Times New Roman"/>
          <w:color w:val="auto"/>
          <w:sz w:val="26"/>
          <w:szCs w:val="26"/>
        </w:rPr>
        <w:t xml:space="preserve">Согласно </w:t>
      </w:r>
      <w:proofErr w:type="spellStart"/>
      <w:r w:rsidRPr="00475E51">
        <w:rPr>
          <w:rFonts w:ascii="Times New Roman" w:hAnsi="Times New Roman"/>
          <w:color w:val="auto"/>
          <w:sz w:val="26"/>
          <w:szCs w:val="26"/>
        </w:rPr>
        <w:t>пп</w:t>
      </w:r>
      <w:proofErr w:type="spellEnd"/>
      <w:r w:rsidRPr="00475E51">
        <w:rPr>
          <w:rFonts w:ascii="Times New Roman" w:hAnsi="Times New Roman"/>
          <w:color w:val="auto"/>
          <w:sz w:val="26"/>
          <w:szCs w:val="26"/>
        </w:rPr>
        <w:t>. 4.2 п. 4 Стандарта СВМФК 105</w:t>
      </w:r>
      <w:r w:rsidR="00D44917" w:rsidRPr="00475E51">
        <w:rPr>
          <w:rFonts w:ascii="Times New Roman" w:hAnsi="Times New Roman"/>
          <w:color w:val="auto"/>
          <w:sz w:val="26"/>
          <w:szCs w:val="26"/>
        </w:rPr>
        <w:t>, п</w:t>
      </w:r>
      <w:r w:rsidRPr="00475E51">
        <w:rPr>
          <w:rFonts w:ascii="Times New Roman" w:hAnsi="Times New Roman"/>
          <w:color w:val="auto"/>
          <w:sz w:val="26"/>
          <w:szCs w:val="26"/>
        </w:rPr>
        <w:t xml:space="preserve">ри проведении экспертизы проекта изменений, вносимых в муниципальную программу, анализируются основные параметры муниципальной программы, в которые вносятся изменения, а также взаимная согласованность изменяемых параметров </w:t>
      </w:r>
      <w:proofErr w:type="gramStart"/>
      <w:r w:rsidRPr="00475E51">
        <w:rPr>
          <w:rFonts w:ascii="Times New Roman" w:hAnsi="Times New Roman"/>
          <w:color w:val="auto"/>
          <w:sz w:val="26"/>
          <w:szCs w:val="26"/>
        </w:rPr>
        <w:t>с</w:t>
      </w:r>
      <w:proofErr w:type="gramEnd"/>
      <w:r w:rsidRPr="00475E51">
        <w:rPr>
          <w:rFonts w:ascii="Times New Roman" w:hAnsi="Times New Roman"/>
          <w:color w:val="auto"/>
          <w:sz w:val="26"/>
          <w:szCs w:val="26"/>
        </w:rPr>
        <w:t xml:space="preserve"> остающимися в прежней редакции. </w:t>
      </w:r>
      <w:r w:rsidR="00D44917" w:rsidRPr="00475E51">
        <w:rPr>
          <w:rFonts w:ascii="Times New Roman" w:eastAsia="Times New Roman" w:hAnsi="Times New Roman"/>
          <w:color w:val="auto"/>
          <w:sz w:val="26"/>
          <w:szCs w:val="26"/>
        </w:rPr>
        <w:t>Специальными вопросами экспертизы проекта изменений муниципальной программы</w:t>
      </w:r>
      <w:r w:rsidR="00D44917" w:rsidRPr="00475E51">
        <w:rPr>
          <w:rFonts w:ascii="Times New Roman" w:eastAsia="Times New Roman" w:hAnsi="Times New Roman"/>
          <w:sz w:val="26"/>
          <w:szCs w:val="26"/>
        </w:rPr>
        <w:t xml:space="preserve"> могут быть причины  вносимых изменений; согласованность изменений муниципальной программы с изменениями других документов; устранение выявленных в ходе предыдущих экспертиз муниципальной программы и ее изменений замечаний.</w:t>
      </w:r>
    </w:p>
    <w:p w:rsidR="009B01AA" w:rsidRPr="00475E51" w:rsidRDefault="00CB423E" w:rsidP="009B01AA">
      <w:pPr>
        <w:pStyle w:val="a3"/>
        <w:spacing w:after="0" w:line="312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eastAsia="Times New Roman" w:hAnsi="Times New Roman"/>
          <w:color w:val="auto"/>
          <w:sz w:val="26"/>
          <w:szCs w:val="26"/>
        </w:rPr>
        <w:t xml:space="preserve">Так как программа внесена на экспертизу в рамках подготовки и рассмотрения проекта решения о бюджете Надеждинского муниципального района на 2023-2025 гг., и внесения изменений в программу, связанные с 2023 годом не вносились, </w:t>
      </w:r>
      <w:r w:rsidR="00D44917" w:rsidRPr="00475E51">
        <w:rPr>
          <w:rFonts w:ascii="Times New Roman" w:eastAsia="Times New Roman" w:hAnsi="Times New Roman"/>
          <w:color w:val="auto"/>
          <w:sz w:val="26"/>
          <w:szCs w:val="26"/>
        </w:rPr>
        <w:t>в</w:t>
      </w:r>
      <w:r w:rsidR="009B01AA" w:rsidRPr="00475E51">
        <w:rPr>
          <w:rFonts w:ascii="Times New Roman" w:hAnsi="Times New Roman"/>
          <w:color w:val="auto"/>
          <w:sz w:val="26"/>
          <w:szCs w:val="26"/>
        </w:rPr>
        <w:t xml:space="preserve"> процессе проведения экспертизы были проанализированы следующие вопросы:</w:t>
      </w:r>
    </w:p>
    <w:p w:rsidR="009B01AA" w:rsidRPr="00475E51" w:rsidRDefault="009B01AA" w:rsidP="009B01AA">
      <w:pPr>
        <w:pStyle w:val="a3"/>
        <w:spacing w:after="0" w:line="312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475E51">
        <w:rPr>
          <w:rFonts w:ascii="Times New Roman" w:hAnsi="Times New Roman"/>
          <w:color w:val="auto"/>
          <w:sz w:val="26"/>
          <w:szCs w:val="26"/>
        </w:rPr>
        <w:t>- корректность и логичность предлагаемых изменений;</w:t>
      </w:r>
    </w:p>
    <w:p w:rsidR="009B01AA" w:rsidRPr="00475E51" w:rsidRDefault="009B01AA" w:rsidP="009B01AA">
      <w:pPr>
        <w:pStyle w:val="a3"/>
        <w:spacing w:after="0" w:line="312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475E51">
        <w:rPr>
          <w:rFonts w:ascii="Times New Roman" w:hAnsi="Times New Roman"/>
          <w:color w:val="auto"/>
          <w:sz w:val="26"/>
          <w:szCs w:val="26"/>
        </w:rPr>
        <w:t>- согласованность изменений финансирования программных мероприятий, целевых (индикативных) показателей и ожидаемых результатов</w:t>
      </w:r>
      <w:r w:rsidR="00CB423E">
        <w:rPr>
          <w:rFonts w:ascii="Times New Roman" w:hAnsi="Times New Roman"/>
          <w:color w:val="auto"/>
          <w:sz w:val="26"/>
          <w:szCs w:val="26"/>
        </w:rPr>
        <w:t xml:space="preserve"> (2025 год)</w:t>
      </w:r>
      <w:r w:rsidRPr="00475E51">
        <w:rPr>
          <w:rFonts w:ascii="Times New Roman" w:hAnsi="Times New Roman"/>
          <w:color w:val="auto"/>
          <w:sz w:val="26"/>
          <w:szCs w:val="26"/>
        </w:rPr>
        <w:t>;</w:t>
      </w:r>
    </w:p>
    <w:p w:rsidR="009B01AA" w:rsidRPr="00475E51" w:rsidRDefault="009B01AA" w:rsidP="009B01AA">
      <w:pPr>
        <w:pStyle w:val="a3"/>
        <w:spacing w:after="0" w:line="312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475E51">
        <w:rPr>
          <w:rFonts w:ascii="Times New Roman" w:hAnsi="Times New Roman"/>
          <w:color w:val="auto"/>
          <w:sz w:val="26"/>
          <w:szCs w:val="26"/>
        </w:rPr>
        <w:t>- обоснованность финансово-экономических обоснований</w:t>
      </w:r>
      <w:r w:rsidR="00CB423E">
        <w:rPr>
          <w:rFonts w:ascii="Times New Roman" w:hAnsi="Times New Roman"/>
          <w:color w:val="auto"/>
          <w:sz w:val="26"/>
          <w:szCs w:val="26"/>
        </w:rPr>
        <w:t xml:space="preserve"> (2023 год)</w:t>
      </w:r>
      <w:r w:rsidRPr="00475E51">
        <w:rPr>
          <w:rFonts w:ascii="Times New Roman" w:hAnsi="Times New Roman"/>
          <w:color w:val="auto"/>
          <w:sz w:val="26"/>
          <w:szCs w:val="26"/>
        </w:rPr>
        <w:t>.</w:t>
      </w:r>
    </w:p>
    <w:p w:rsidR="009B01AA" w:rsidRPr="009D4E59" w:rsidRDefault="009B01AA" w:rsidP="009B01AA">
      <w:pPr>
        <w:pStyle w:val="a3"/>
        <w:spacing w:after="0" w:line="312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475E51">
        <w:rPr>
          <w:rFonts w:ascii="Times New Roman" w:hAnsi="Times New Roman"/>
          <w:color w:val="auto"/>
          <w:sz w:val="26"/>
          <w:szCs w:val="26"/>
        </w:rPr>
        <w:t xml:space="preserve">В соответствии с разделом 4 Порядка проект муниципальной программы </w:t>
      </w:r>
      <w:r w:rsidRPr="009D4E59">
        <w:rPr>
          <w:rFonts w:ascii="Times New Roman" w:hAnsi="Times New Roman"/>
          <w:color w:val="auto"/>
          <w:sz w:val="26"/>
          <w:szCs w:val="26"/>
        </w:rPr>
        <w:t xml:space="preserve">представлен в адрес Контрольно-счетной комиссии </w:t>
      </w:r>
      <w:r w:rsidR="00475E51" w:rsidRPr="009D4E59">
        <w:rPr>
          <w:rFonts w:ascii="Times New Roman" w:hAnsi="Times New Roman"/>
          <w:color w:val="auto"/>
          <w:sz w:val="26"/>
          <w:szCs w:val="26"/>
        </w:rPr>
        <w:t>21</w:t>
      </w:r>
      <w:r w:rsidRPr="009D4E59">
        <w:rPr>
          <w:rFonts w:ascii="Times New Roman" w:hAnsi="Times New Roman"/>
          <w:color w:val="auto"/>
          <w:sz w:val="26"/>
          <w:szCs w:val="26"/>
        </w:rPr>
        <w:t>.</w:t>
      </w:r>
      <w:r w:rsidR="00D6160F" w:rsidRPr="009D4E59">
        <w:rPr>
          <w:rFonts w:ascii="Times New Roman" w:hAnsi="Times New Roman"/>
          <w:color w:val="auto"/>
          <w:sz w:val="26"/>
          <w:szCs w:val="26"/>
        </w:rPr>
        <w:t>1</w:t>
      </w:r>
      <w:r w:rsidR="00475E51" w:rsidRPr="009D4E59">
        <w:rPr>
          <w:rFonts w:ascii="Times New Roman" w:hAnsi="Times New Roman"/>
          <w:color w:val="auto"/>
          <w:sz w:val="26"/>
          <w:szCs w:val="26"/>
        </w:rPr>
        <w:t>0</w:t>
      </w:r>
      <w:r w:rsidRPr="009D4E59">
        <w:rPr>
          <w:rFonts w:ascii="Times New Roman" w:hAnsi="Times New Roman"/>
          <w:color w:val="auto"/>
          <w:sz w:val="26"/>
          <w:szCs w:val="26"/>
        </w:rPr>
        <w:t>.202</w:t>
      </w:r>
      <w:r w:rsidR="00475E51" w:rsidRPr="009D4E59">
        <w:rPr>
          <w:rFonts w:ascii="Times New Roman" w:hAnsi="Times New Roman"/>
          <w:color w:val="auto"/>
          <w:sz w:val="26"/>
          <w:szCs w:val="26"/>
        </w:rPr>
        <w:t>2</w:t>
      </w:r>
      <w:r w:rsidRPr="009D4E59">
        <w:rPr>
          <w:rFonts w:ascii="Times New Roman" w:hAnsi="Times New Roman"/>
          <w:color w:val="auto"/>
          <w:sz w:val="26"/>
          <w:szCs w:val="26"/>
        </w:rPr>
        <w:t xml:space="preserve"> г. совместно с проектом постановления, листом согласования и экономическими обоснованиями. </w:t>
      </w:r>
    </w:p>
    <w:p w:rsidR="009B01AA" w:rsidRPr="009D4E59" w:rsidRDefault="009B01AA" w:rsidP="009B01AA">
      <w:pPr>
        <w:pStyle w:val="a3"/>
        <w:spacing w:after="0" w:line="312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9D4E59">
        <w:rPr>
          <w:rFonts w:ascii="Times New Roman" w:hAnsi="Times New Roman"/>
          <w:color w:val="auto"/>
          <w:sz w:val="26"/>
          <w:szCs w:val="26"/>
        </w:rPr>
        <w:t>Выводы сформированы на основании представленных документов и информации.</w:t>
      </w:r>
    </w:p>
    <w:p w:rsidR="009042B7" w:rsidRPr="009D4E59" w:rsidRDefault="009042B7" w:rsidP="00492E1C">
      <w:pPr>
        <w:pStyle w:val="a3"/>
        <w:shd w:val="clear" w:color="auto" w:fill="FFFFFF"/>
        <w:spacing w:after="0" w:line="276" w:lineRule="auto"/>
        <w:ind w:firstLine="567"/>
        <w:rPr>
          <w:rFonts w:ascii="Times New Roman" w:hAnsi="Times New Roman"/>
          <w:color w:val="auto"/>
          <w:sz w:val="26"/>
          <w:szCs w:val="26"/>
        </w:rPr>
      </w:pPr>
    </w:p>
    <w:p w:rsidR="009B01AA" w:rsidRPr="009D4E59" w:rsidRDefault="009B01AA" w:rsidP="009B01AA">
      <w:pPr>
        <w:pStyle w:val="a3"/>
        <w:spacing w:after="0" w:line="312" w:lineRule="auto"/>
        <w:ind w:firstLine="539"/>
        <w:rPr>
          <w:rFonts w:ascii="Times New Roman" w:hAnsi="Times New Roman"/>
          <w:b/>
          <w:color w:val="auto"/>
          <w:sz w:val="26"/>
          <w:szCs w:val="26"/>
        </w:rPr>
      </w:pPr>
      <w:r w:rsidRPr="009D4E59">
        <w:rPr>
          <w:rFonts w:ascii="Times New Roman" w:hAnsi="Times New Roman"/>
          <w:b/>
          <w:color w:val="auto"/>
          <w:sz w:val="26"/>
          <w:szCs w:val="26"/>
        </w:rPr>
        <w:t>2. Заключение.</w:t>
      </w:r>
    </w:p>
    <w:p w:rsidR="00B80C03" w:rsidRPr="009D4E59" w:rsidRDefault="00B80C03" w:rsidP="00CC6C7F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9D4E59">
        <w:rPr>
          <w:rFonts w:ascii="Times New Roman" w:hAnsi="Times New Roman"/>
          <w:color w:val="auto"/>
          <w:sz w:val="26"/>
          <w:szCs w:val="26"/>
        </w:rPr>
        <w:t>В представленном проекте Постановления предлагается внесение изменени</w:t>
      </w:r>
      <w:r w:rsidR="009D4E59" w:rsidRPr="009D4E59">
        <w:rPr>
          <w:rFonts w:ascii="Times New Roman" w:hAnsi="Times New Roman"/>
          <w:color w:val="auto"/>
          <w:sz w:val="26"/>
          <w:szCs w:val="26"/>
        </w:rPr>
        <w:t>й</w:t>
      </w:r>
      <w:r w:rsidR="005852AB" w:rsidRPr="009D4E59">
        <w:rPr>
          <w:rFonts w:ascii="Times New Roman" w:hAnsi="Times New Roman"/>
          <w:color w:val="auto"/>
          <w:sz w:val="26"/>
          <w:szCs w:val="26"/>
        </w:rPr>
        <w:t>,</w:t>
      </w:r>
      <w:r w:rsidRPr="009D4E59">
        <w:rPr>
          <w:rFonts w:ascii="Times New Roman" w:hAnsi="Times New Roman"/>
          <w:color w:val="auto"/>
          <w:sz w:val="26"/>
          <w:szCs w:val="26"/>
        </w:rPr>
        <w:t xml:space="preserve"> связанн</w:t>
      </w:r>
      <w:r w:rsidR="005852AB" w:rsidRPr="009D4E59">
        <w:rPr>
          <w:rFonts w:ascii="Times New Roman" w:hAnsi="Times New Roman"/>
          <w:color w:val="auto"/>
          <w:sz w:val="26"/>
          <w:szCs w:val="26"/>
        </w:rPr>
        <w:t>ы</w:t>
      </w:r>
      <w:r w:rsidR="009D4E59" w:rsidRPr="009D4E59">
        <w:rPr>
          <w:rFonts w:ascii="Times New Roman" w:hAnsi="Times New Roman"/>
          <w:color w:val="auto"/>
          <w:sz w:val="26"/>
          <w:szCs w:val="26"/>
        </w:rPr>
        <w:t>х</w:t>
      </w:r>
      <w:r w:rsidRPr="009D4E59">
        <w:rPr>
          <w:rFonts w:ascii="Times New Roman" w:hAnsi="Times New Roman"/>
          <w:color w:val="auto"/>
          <w:sz w:val="26"/>
          <w:szCs w:val="26"/>
        </w:rPr>
        <w:t xml:space="preserve"> с продлением действия Программы до 202</w:t>
      </w:r>
      <w:r w:rsidR="00475E51" w:rsidRPr="009D4E59">
        <w:rPr>
          <w:rFonts w:ascii="Times New Roman" w:hAnsi="Times New Roman"/>
          <w:color w:val="auto"/>
          <w:sz w:val="26"/>
          <w:szCs w:val="26"/>
        </w:rPr>
        <w:t>5</w:t>
      </w:r>
      <w:r w:rsidRPr="009D4E59">
        <w:rPr>
          <w:rFonts w:ascii="Times New Roman" w:hAnsi="Times New Roman"/>
          <w:color w:val="auto"/>
          <w:sz w:val="26"/>
          <w:szCs w:val="26"/>
        </w:rPr>
        <w:t xml:space="preserve"> года и внесени</w:t>
      </w:r>
      <w:r w:rsidR="005852AB" w:rsidRPr="009D4E59">
        <w:rPr>
          <w:rFonts w:ascii="Times New Roman" w:hAnsi="Times New Roman"/>
          <w:color w:val="auto"/>
          <w:sz w:val="26"/>
          <w:szCs w:val="26"/>
        </w:rPr>
        <w:t>е</w:t>
      </w:r>
      <w:r w:rsidR="009D4E59" w:rsidRPr="009D4E59">
        <w:rPr>
          <w:rFonts w:ascii="Times New Roman" w:hAnsi="Times New Roman"/>
          <w:color w:val="auto"/>
          <w:sz w:val="26"/>
          <w:szCs w:val="26"/>
        </w:rPr>
        <w:t>м</w:t>
      </w:r>
      <w:r w:rsidRPr="009D4E59">
        <w:rPr>
          <w:rFonts w:ascii="Times New Roman" w:hAnsi="Times New Roman"/>
          <w:color w:val="auto"/>
          <w:sz w:val="26"/>
          <w:szCs w:val="26"/>
        </w:rPr>
        <w:t xml:space="preserve"> изменений в следующие разделы Паспорта </w:t>
      </w:r>
      <w:r w:rsidR="009D4E59" w:rsidRPr="009D4E59">
        <w:rPr>
          <w:rFonts w:ascii="Times New Roman" w:hAnsi="Times New Roman"/>
          <w:color w:val="auto"/>
          <w:sz w:val="26"/>
          <w:szCs w:val="26"/>
        </w:rPr>
        <w:t xml:space="preserve">и основной части </w:t>
      </w:r>
      <w:r w:rsidRPr="009D4E59">
        <w:rPr>
          <w:rFonts w:ascii="Times New Roman" w:hAnsi="Times New Roman"/>
          <w:color w:val="auto"/>
          <w:sz w:val="26"/>
          <w:szCs w:val="26"/>
        </w:rPr>
        <w:t>программы</w:t>
      </w:r>
      <w:r w:rsidR="009D4E59" w:rsidRPr="009D4E59">
        <w:rPr>
          <w:rFonts w:ascii="Times New Roman" w:hAnsi="Times New Roman"/>
          <w:color w:val="auto"/>
          <w:sz w:val="26"/>
          <w:szCs w:val="26"/>
        </w:rPr>
        <w:t xml:space="preserve">, а также </w:t>
      </w:r>
      <w:r w:rsidR="009D4E59">
        <w:rPr>
          <w:rFonts w:ascii="Times New Roman" w:hAnsi="Times New Roman"/>
          <w:color w:val="auto"/>
          <w:sz w:val="26"/>
          <w:szCs w:val="26"/>
        </w:rPr>
        <w:t>четырех</w:t>
      </w:r>
      <w:r w:rsidR="009D4E59" w:rsidRPr="009D4E59">
        <w:rPr>
          <w:rFonts w:ascii="Times New Roman" w:hAnsi="Times New Roman"/>
          <w:color w:val="auto"/>
          <w:sz w:val="26"/>
          <w:szCs w:val="26"/>
        </w:rPr>
        <w:t xml:space="preserve"> подпрограмм</w:t>
      </w:r>
      <w:r w:rsidRPr="009D4E59">
        <w:rPr>
          <w:rFonts w:ascii="Times New Roman" w:hAnsi="Times New Roman"/>
          <w:color w:val="auto"/>
          <w:sz w:val="26"/>
          <w:szCs w:val="26"/>
        </w:rPr>
        <w:t xml:space="preserve">: </w:t>
      </w:r>
    </w:p>
    <w:p w:rsidR="00B80C03" w:rsidRPr="009D4E59" w:rsidRDefault="00B80C03" w:rsidP="00CC6C7F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9D4E59">
        <w:rPr>
          <w:rFonts w:ascii="Times New Roman" w:hAnsi="Times New Roman"/>
          <w:color w:val="auto"/>
          <w:sz w:val="26"/>
          <w:szCs w:val="26"/>
        </w:rPr>
        <w:t xml:space="preserve">1. «Объемы и источники финансирования»; </w:t>
      </w:r>
    </w:p>
    <w:p w:rsidR="00B80C03" w:rsidRPr="009D4E59" w:rsidRDefault="00B80C03" w:rsidP="00CC6C7F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9D4E59">
        <w:rPr>
          <w:rFonts w:ascii="Times New Roman" w:hAnsi="Times New Roman"/>
          <w:color w:val="auto"/>
          <w:sz w:val="26"/>
          <w:szCs w:val="26"/>
        </w:rPr>
        <w:t>2. «Ресурсное обеспечение Подпрограммы».</w:t>
      </w:r>
    </w:p>
    <w:p w:rsidR="00B80C03" w:rsidRPr="009D4E59" w:rsidRDefault="00B80C03" w:rsidP="00CC6C7F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9D4E59">
        <w:rPr>
          <w:rFonts w:ascii="Times New Roman" w:hAnsi="Times New Roman"/>
          <w:color w:val="auto"/>
          <w:sz w:val="26"/>
          <w:szCs w:val="26"/>
        </w:rPr>
        <w:t xml:space="preserve">Изменения коснуться объемов финансирования мероприятий, предусмотренных на реализацию Программы. Бюджетные ассигнования увеличены на 130,00 тыс. рублей за счет средств местного бюджета </w:t>
      </w:r>
      <w:r w:rsidR="00E167DD" w:rsidRPr="009D4E59">
        <w:rPr>
          <w:rFonts w:ascii="Times New Roman" w:hAnsi="Times New Roman"/>
          <w:color w:val="auto"/>
          <w:sz w:val="26"/>
          <w:szCs w:val="26"/>
        </w:rPr>
        <w:t>на 202</w:t>
      </w:r>
      <w:r w:rsidR="009D4E59" w:rsidRPr="009D4E59">
        <w:rPr>
          <w:rFonts w:ascii="Times New Roman" w:hAnsi="Times New Roman"/>
          <w:color w:val="auto"/>
          <w:sz w:val="26"/>
          <w:szCs w:val="26"/>
        </w:rPr>
        <w:t>5</w:t>
      </w:r>
      <w:r w:rsidR="00E167DD" w:rsidRPr="009D4E59">
        <w:rPr>
          <w:rFonts w:ascii="Times New Roman" w:hAnsi="Times New Roman"/>
          <w:color w:val="auto"/>
          <w:sz w:val="26"/>
          <w:szCs w:val="26"/>
        </w:rPr>
        <w:t xml:space="preserve"> год.</w:t>
      </w:r>
    </w:p>
    <w:p w:rsidR="00B80C03" w:rsidRPr="009D4E59" w:rsidRDefault="00726A14" w:rsidP="00CC6C7F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9D4E59">
        <w:rPr>
          <w:rFonts w:ascii="Times New Roman" w:hAnsi="Times New Roman"/>
          <w:color w:val="auto"/>
          <w:sz w:val="26"/>
          <w:szCs w:val="26"/>
        </w:rPr>
        <w:t>В п.1.</w:t>
      </w:r>
      <w:r w:rsidR="009D4E59" w:rsidRPr="009D4E59">
        <w:rPr>
          <w:rFonts w:ascii="Times New Roman" w:hAnsi="Times New Roman"/>
          <w:color w:val="auto"/>
          <w:sz w:val="26"/>
          <w:szCs w:val="26"/>
        </w:rPr>
        <w:t>4</w:t>
      </w:r>
      <w:r w:rsidRPr="009D4E59">
        <w:rPr>
          <w:rFonts w:ascii="Times New Roman" w:hAnsi="Times New Roman"/>
          <w:color w:val="auto"/>
          <w:sz w:val="26"/>
          <w:szCs w:val="26"/>
        </w:rPr>
        <w:t xml:space="preserve"> проекта постановления на реализацию мероприятий Программы предусмотреть </w:t>
      </w:r>
      <w:r w:rsidR="009D4E59" w:rsidRPr="009D4E59">
        <w:rPr>
          <w:rFonts w:ascii="Times New Roman" w:hAnsi="Times New Roman"/>
          <w:color w:val="auto"/>
          <w:sz w:val="26"/>
          <w:szCs w:val="26"/>
        </w:rPr>
        <w:t>956</w:t>
      </w:r>
      <w:r w:rsidRPr="009D4E59">
        <w:rPr>
          <w:rFonts w:ascii="Times New Roman" w:hAnsi="Times New Roman"/>
          <w:color w:val="auto"/>
          <w:sz w:val="26"/>
          <w:szCs w:val="26"/>
        </w:rPr>
        <w:t xml:space="preserve"> тыс. рублей</w:t>
      </w:r>
      <w:r w:rsidR="00B80C03" w:rsidRPr="009D4E59">
        <w:rPr>
          <w:rFonts w:ascii="Times New Roman" w:hAnsi="Times New Roman"/>
          <w:color w:val="auto"/>
          <w:sz w:val="26"/>
          <w:szCs w:val="26"/>
        </w:rPr>
        <w:t>, в том числе:</w:t>
      </w:r>
    </w:p>
    <w:p w:rsidR="00B80C03" w:rsidRPr="009D4E59" w:rsidRDefault="00B80C03" w:rsidP="00CC6C7F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9D4E59">
        <w:rPr>
          <w:rFonts w:ascii="Times New Roman" w:hAnsi="Times New Roman"/>
          <w:color w:val="auto"/>
          <w:sz w:val="26"/>
          <w:szCs w:val="26"/>
        </w:rPr>
        <w:t>- 2018 год 102,00 тыс. рублей;</w:t>
      </w:r>
    </w:p>
    <w:p w:rsidR="00B80C03" w:rsidRPr="009D4E59" w:rsidRDefault="00B80C03" w:rsidP="00CC6C7F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9D4E59">
        <w:rPr>
          <w:rFonts w:ascii="Times New Roman" w:hAnsi="Times New Roman"/>
          <w:color w:val="auto"/>
          <w:sz w:val="26"/>
          <w:szCs w:val="26"/>
        </w:rPr>
        <w:lastRenderedPageBreak/>
        <w:t>- 2019 год 102,00 тыс. рублей;</w:t>
      </w:r>
    </w:p>
    <w:p w:rsidR="00B80C03" w:rsidRPr="009D4E59" w:rsidRDefault="00B80C03" w:rsidP="00CC6C7F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9D4E59">
        <w:rPr>
          <w:rFonts w:ascii="Times New Roman" w:hAnsi="Times New Roman"/>
          <w:color w:val="auto"/>
          <w:sz w:val="26"/>
          <w:szCs w:val="26"/>
        </w:rPr>
        <w:t>- 2020 год 102,00 тыс. рублей;</w:t>
      </w:r>
    </w:p>
    <w:p w:rsidR="00B80C03" w:rsidRPr="009D4E59" w:rsidRDefault="00B80C03" w:rsidP="00CC6C7F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9D4E59">
        <w:rPr>
          <w:rFonts w:ascii="Times New Roman" w:hAnsi="Times New Roman"/>
          <w:color w:val="auto"/>
          <w:sz w:val="26"/>
          <w:szCs w:val="26"/>
        </w:rPr>
        <w:t>- 2021 год 130,00 тыс. рублей;</w:t>
      </w:r>
    </w:p>
    <w:p w:rsidR="00B80C03" w:rsidRPr="009D4E59" w:rsidRDefault="00B80C03" w:rsidP="00CC6C7F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9D4E59">
        <w:rPr>
          <w:rFonts w:ascii="Times New Roman" w:hAnsi="Times New Roman"/>
          <w:color w:val="auto"/>
          <w:sz w:val="26"/>
          <w:szCs w:val="26"/>
        </w:rPr>
        <w:t>- 2022 год 130,00 тыс. рублей;</w:t>
      </w:r>
    </w:p>
    <w:p w:rsidR="00B80C03" w:rsidRPr="00B80C03" w:rsidRDefault="00B80C03" w:rsidP="00CC6C7F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9D4E59">
        <w:rPr>
          <w:rFonts w:ascii="Times New Roman" w:hAnsi="Times New Roman"/>
          <w:color w:val="auto"/>
          <w:sz w:val="26"/>
          <w:szCs w:val="26"/>
        </w:rPr>
        <w:t>- 2023 год 130,00 тыс. рублей</w:t>
      </w:r>
      <w:r w:rsidRPr="00B80C03">
        <w:rPr>
          <w:rFonts w:ascii="Times New Roman" w:hAnsi="Times New Roman"/>
          <w:color w:val="auto"/>
          <w:sz w:val="26"/>
          <w:szCs w:val="26"/>
        </w:rPr>
        <w:t>;</w:t>
      </w:r>
    </w:p>
    <w:p w:rsidR="009D4E59" w:rsidRDefault="00B80C03" w:rsidP="00CC6C7F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B80C03">
        <w:rPr>
          <w:rFonts w:ascii="Times New Roman" w:hAnsi="Times New Roman"/>
          <w:color w:val="auto"/>
          <w:sz w:val="26"/>
          <w:szCs w:val="26"/>
        </w:rPr>
        <w:t>- 2024 год 130,00 тыс.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B80C03">
        <w:rPr>
          <w:rFonts w:ascii="Times New Roman" w:hAnsi="Times New Roman"/>
          <w:color w:val="auto"/>
          <w:sz w:val="26"/>
          <w:szCs w:val="26"/>
        </w:rPr>
        <w:t>рублей</w:t>
      </w:r>
      <w:r w:rsidR="009D4E59">
        <w:rPr>
          <w:rFonts w:ascii="Times New Roman" w:hAnsi="Times New Roman"/>
          <w:color w:val="auto"/>
          <w:sz w:val="26"/>
          <w:szCs w:val="26"/>
        </w:rPr>
        <w:t>;</w:t>
      </w:r>
    </w:p>
    <w:p w:rsidR="00B80C03" w:rsidRPr="00236B0E" w:rsidRDefault="009D4E59" w:rsidP="00CC6C7F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236B0E">
        <w:rPr>
          <w:rFonts w:ascii="Times New Roman" w:hAnsi="Times New Roman"/>
          <w:color w:val="auto"/>
          <w:sz w:val="26"/>
          <w:szCs w:val="26"/>
        </w:rPr>
        <w:t>- 2025 год 130,00 тыс. рублей</w:t>
      </w:r>
      <w:r w:rsidR="00B80C03" w:rsidRPr="00236B0E">
        <w:rPr>
          <w:rFonts w:ascii="Times New Roman" w:hAnsi="Times New Roman"/>
          <w:color w:val="auto"/>
          <w:sz w:val="26"/>
          <w:szCs w:val="26"/>
        </w:rPr>
        <w:t>.</w:t>
      </w:r>
    </w:p>
    <w:p w:rsidR="00231479" w:rsidRPr="00236B0E" w:rsidRDefault="00231479" w:rsidP="00CC6C7F">
      <w:pPr>
        <w:pStyle w:val="a3"/>
        <w:spacing w:after="0" w:line="276" w:lineRule="auto"/>
        <w:ind w:firstLine="567"/>
        <w:rPr>
          <w:rFonts w:ascii="Times New Roman" w:hAnsi="Times New Roman"/>
          <w:color w:val="auto"/>
          <w:sz w:val="26"/>
          <w:szCs w:val="26"/>
        </w:rPr>
      </w:pPr>
      <w:r w:rsidRPr="00236B0E">
        <w:rPr>
          <w:rFonts w:ascii="Times New Roman" w:hAnsi="Times New Roman"/>
          <w:color w:val="auto"/>
          <w:sz w:val="26"/>
          <w:szCs w:val="26"/>
        </w:rPr>
        <w:t>В Подпрограмму № 1 «Противодействие и профилактика экстремизма, терроризма на территории Надеждинского муниципального района на 2016-202</w:t>
      </w:r>
      <w:r w:rsidR="00890BF2">
        <w:rPr>
          <w:rFonts w:ascii="Times New Roman" w:hAnsi="Times New Roman"/>
          <w:color w:val="auto"/>
          <w:sz w:val="26"/>
          <w:szCs w:val="26"/>
        </w:rPr>
        <w:t>5</w:t>
      </w:r>
      <w:r w:rsidRPr="00236B0E">
        <w:rPr>
          <w:rFonts w:ascii="Times New Roman" w:hAnsi="Times New Roman"/>
          <w:color w:val="auto"/>
          <w:sz w:val="26"/>
          <w:szCs w:val="26"/>
        </w:rPr>
        <w:t xml:space="preserve"> годы» вносятся изменения:</w:t>
      </w:r>
    </w:p>
    <w:p w:rsidR="00231479" w:rsidRPr="001769B1" w:rsidRDefault="00231479" w:rsidP="00CC6C7F">
      <w:pPr>
        <w:pStyle w:val="a3"/>
        <w:spacing w:after="0" w:line="276" w:lineRule="auto"/>
        <w:ind w:firstLine="567"/>
        <w:rPr>
          <w:rFonts w:ascii="Times New Roman" w:hAnsi="Times New Roman"/>
          <w:color w:val="auto"/>
          <w:sz w:val="26"/>
          <w:szCs w:val="26"/>
        </w:rPr>
      </w:pPr>
      <w:r w:rsidRPr="00236B0E">
        <w:rPr>
          <w:rFonts w:ascii="Times New Roman" w:hAnsi="Times New Roman"/>
          <w:color w:val="auto"/>
          <w:sz w:val="26"/>
          <w:szCs w:val="26"/>
        </w:rPr>
        <w:t xml:space="preserve">- по мероприятию п.п.1.3 «Мероприятия по снижению уровня проявления ксенофобии, этнической нетерпимости и формирование позитивных установок к </w:t>
      </w:r>
      <w:r w:rsidR="004A0F8D" w:rsidRPr="00236B0E">
        <w:rPr>
          <w:rFonts w:ascii="Times New Roman" w:hAnsi="Times New Roman"/>
          <w:color w:val="auto"/>
          <w:sz w:val="26"/>
          <w:szCs w:val="26"/>
        </w:rPr>
        <w:t>представи</w:t>
      </w:r>
      <w:r w:rsidR="004A0F8D">
        <w:rPr>
          <w:rFonts w:ascii="Times New Roman" w:hAnsi="Times New Roman"/>
          <w:color w:val="auto"/>
          <w:sz w:val="26"/>
          <w:szCs w:val="26"/>
        </w:rPr>
        <w:t>телям</w:t>
      </w:r>
      <w:r w:rsidRPr="00236B0E">
        <w:rPr>
          <w:rFonts w:ascii="Times New Roman" w:hAnsi="Times New Roman"/>
          <w:color w:val="auto"/>
          <w:sz w:val="26"/>
          <w:szCs w:val="26"/>
        </w:rPr>
        <w:t xml:space="preserve"> различны</w:t>
      </w:r>
      <w:r w:rsidR="004A0F8D">
        <w:rPr>
          <w:rFonts w:ascii="Times New Roman" w:hAnsi="Times New Roman"/>
          <w:color w:val="auto"/>
          <w:sz w:val="26"/>
          <w:szCs w:val="26"/>
        </w:rPr>
        <w:t>х</w:t>
      </w:r>
      <w:r w:rsidRPr="00236B0E">
        <w:rPr>
          <w:rFonts w:ascii="Times New Roman" w:hAnsi="Times New Roman"/>
          <w:color w:val="auto"/>
          <w:sz w:val="26"/>
          <w:szCs w:val="26"/>
        </w:rPr>
        <w:t xml:space="preserve"> этнических и конфессиональных сообществ» увеличение суммы на 35,00 тыс. рублей</w:t>
      </w:r>
      <w:r w:rsidR="00890BF2">
        <w:rPr>
          <w:rFonts w:ascii="Times New Roman" w:hAnsi="Times New Roman"/>
          <w:color w:val="auto"/>
          <w:sz w:val="26"/>
          <w:szCs w:val="26"/>
        </w:rPr>
        <w:t xml:space="preserve"> в 2025 году</w:t>
      </w:r>
      <w:r w:rsidRPr="00236B0E">
        <w:rPr>
          <w:rFonts w:ascii="Times New Roman" w:hAnsi="Times New Roman"/>
          <w:color w:val="auto"/>
          <w:sz w:val="26"/>
          <w:szCs w:val="26"/>
        </w:rPr>
        <w:t>;</w:t>
      </w:r>
      <w:r w:rsidR="00236B0E" w:rsidRPr="00236B0E">
        <w:rPr>
          <w:rFonts w:ascii="Times New Roman" w:hAnsi="Times New Roman"/>
          <w:color w:val="auto"/>
          <w:sz w:val="26"/>
          <w:szCs w:val="26"/>
        </w:rPr>
        <w:t xml:space="preserve"> при этом к </w:t>
      </w:r>
      <w:r w:rsidR="004A0F8D">
        <w:rPr>
          <w:rFonts w:ascii="Times New Roman" w:hAnsi="Times New Roman"/>
          <w:color w:val="auto"/>
          <w:sz w:val="26"/>
          <w:szCs w:val="26"/>
        </w:rPr>
        <w:t xml:space="preserve">данному мероприятию не утвержден </w:t>
      </w:r>
      <w:r w:rsidR="004A0F8D" w:rsidRPr="001769B1">
        <w:rPr>
          <w:rFonts w:ascii="Times New Roman" w:hAnsi="Times New Roman"/>
          <w:color w:val="auto"/>
          <w:sz w:val="26"/>
          <w:szCs w:val="26"/>
        </w:rPr>
        <w:t>целевой показатель</w:t>
      </w:r>
      <w:r w:rsidR="00236B0E" w:rsidRPr="001769B1">
        <w:rPr>
          <w:rFonts w:ascii="Times New Roman" w:hAnsi="Times New Roman"/>
          <w:color w:val="auto"/>
          <w:sz w:val="26"/>
          <w:szCs w:val="26"/>
        </w:rPr>
        <w:t>.</w:t>
      </w:r>
    </w:p>
    <w:p w:rsidR="00231479" w:rsidRPr="001769B1" w:rsidRDefault="00231479" w:rsidP="009B01AA">
      <w:pPr>
        <w:pStyle w:val="a3"/>
        <w:spacing w:after="0" w:line="276" w:lineRule="auto"/>
        <w:ind w:firstLine="567"/>
        <w:rPr>
          <w:rFonts w:ascii="Times New Roman" w:hAnsi="Times New Roman"/>
          <w:color w:val="auto"/>
          <w:sz w:val="26"/>
          <w:szCs w:val="26"/>
        </w:rPr>
      </w:pPr>
      <w:r w:rsidRPr="001769B1">
        <w:rPr>
          <w:rFonts w:ascii="Times New Roman" w:hAnsi="Times New Roman"/>
          <w:color w:val="auto"/>
          <w:sz w:val="26"/>
          <w:szCs w:val="26"/>
        </w:rPr>
        <w:t>В Подпрограмму № 2 «Усиление борьбы с преступностью, правонарушениями на территории Надеждинского района на 2016-202</w:t>
      </w:r>
      <w:r w:rsidR="00890BF2" w:rsidRPr="001769B1">
        <w:rPr>
          <w:rFonts w:ascii="Times New Roman" w:hAnsi="Times New Roman"/>
          <w:color w:val="auto"/>
          <w:sz w:val="26"/>
          <w:szCs w:val="26"/>
        </w:rPr>
        <w:t>5</w:t>
      </w:r>
      <w:r w:rsidRPr="001769B1">
        <w:rPr>
          <w:rFonts w:ascii="Times New Roman" w:hAnsi="Times New Roman"/>
          <w:color w:val="auto"/>
          <w:sz w:val="26"/>
          <w:szCs w:val="26"/>
        </w:rPr>
        <w:t xml:space="preserve"> годы»</w:t>
      </w:r>
      <w:r w:rsidR="00566396" w:rsidRPr="001769B1">
        <w:rPr>
          <w:color w:val="auto"/>
        </w:rPr>
        <w:t xml:space="preserve"> </w:t>
      </w:r>
      <w:r w:rsidR="00566396" w:rsidRPr="001769B1">
        <w:rPr>
          <w:rFonts w:ascii="Times New Roman" w:hAnsi="Times New Roman"/>
          <w:color w:val="auto"/>
          <w:sz w:val="26"/>
          <w:szCs w:val="26"/>
        </w:rPr>
        <w:t>вносятся изменения:</w:t>
      </w:r>
    </w:p>
    <w:p w:rsidR="0051060B" w:rsidRPr="001769B1" w:rsidRDefault="0051060B" w:rsidP="009B01AA">
      <w:pPr>
        <w:pStyle w:val="a3"/>
        <w:spacing w:after="0" w:line="276" w:lineRule="auto"/>
        <w:ind w:firstLine="567"/>
        <w:rPr>
          <w:rFonts w:ascii="Times New Roman" w:hAnsi="Times New Roman"/>
          <w:color w:val="auto"/>
          <w:sz w:val="26"/>
          <w:szCs w:val="26"/>
        </w:rPr>
      </w:pPr>
      <w:r w:rsidRPr="001769B1">
        <w:rPr>
          <w:rFonts w:ascii="Times New Roman" w:hAnsi="Times New Roman"/>
          <w:color w:val="auto"/>
          <w:sz w:val="26"/>
          <w:szCs w:val="26"/>
        </w:rPr>
        <w:t>-</w:t>
      </w:r>
      <w:r w:rsidRPr="001769B1">
        <w:rPr>
          <w:color w:val="auto"/>
        </w:rPr>
        <w:t xml:space="preserve"> </w:t>
      </w:r>
      <w:r w:rsidRPr="001769B1">
        <w:rPr>
          <w:rFonts w:ascii="Times New Roman" w:hAnsi="Times New Roman"/>
          <w:color w:val="auto"/>
          <w:sz w:val="26"/>
          <w:szCs w:val="26"/>
        </w:rPr>
        <w:t>по мероприятию п.п.2.4 « Предупреждение преступлений и правонарушени</w:t>
      </w:r>
      <w:r w:rsidR="00890BF2" w:rsidRPr="001769B1">
        <w:rPr>
          <w:rFonts w:ascii="Times New Roman" w:hAnsi="Times New Roman"/>
          <w:color w:val="auto"/>
          <w:sz w:val="26"/>
          <w:szCs w:val="26"/>
        </w:rPr>
        <w:t>й</w:t>
      </w:r>
      <w:r w:rsidRPr="001769B1">
        <w:rPr>
          <w:rFonts w:ascii="Times New Roman" w:hAnsi="Times New Roman"/>
          <w:color w:val="auto"/>
          <w:sz w:val="26"/>
          <w:szCs w:val="26"/>
        </w:rPr>
        <w:t>» увеличение суммы на 10,00 тыс. рублей</w:t>
      </w:r>
      <w:r w:rsidR="00890BF2" w:rsidRPr="001769B1">
        <w:rPr>
          <w:rFonts w:ascii="Times New Roman" w:hAnsi="Times New Roman"/>
          <w:color w:val="auto"/>
          <w:sz w:val="26"/>
          <w:szCs w:val="26"/>
        </w:rPr>
        <w:t xml:space="preserve"> в 2025 году</w:t>
      </w:r>
      <w:r w:rsidRPr="001769B1">
        <w:rPr>
          <w:rFonts w:ascii="Times New Roman" w:hAnsi="Times New Roman"/>
          <w:color w:val="auto"/>
          <w:sz w:val="26"/>
          <w:szCs w:val="26"/>
        </w:rPr>
        <w:t>;</w:t>
      </w:r>
    </w:p>
    <w:p w:rsidR="00566396" w:rsidRPr="001769B1" w:rsidRDefault="00566396" w:rsidP="009B01AA">
      <w:pPr>
        <w:pStyle w:val="a3"/>
        <w:spacing w:after="0" w:line="276" w:lineRule="auto"/>
        <w:ind w:firstLine="567"/>
        <w:rPr>
          <w:rFonts w:ascii="Times New Roman" w:hAnsi="Times New Roman"/>
          <w:color w:val="auto"/>
          <w:sz w:val="26"/>
          <w:szCs w:val="26"/>
        </w:rPr>
      </w:pPr>
      <w:r w:rsidRPr="001769B1">
        <w:rPr>
          <w:rFonts w:ascii="Times New Roman" w:hAnsi="Times New Roman"/>
          <w:color w:val="auto"/>
          <w:sz w:val="26"/>
          <w:szCs w:val="26"/>
        </w:rPr>
        <w:t>В Подпрограмму № 3 «Комплексные меры по противодействию употребления наркотиков в Надеждинском МР на 2016-202</w:t>
      </w:r>
      <w:r w:rsidR="00890BF2" w:rsidRPr="001769B1">
        <w:rPr>
          <w:rFonts w:ascii="Times New Roman" w:hAnsi="Times New Roman"/>
          <w:color w:val="auto"/>
          <w:sz w:val="26"/>
          <w:szCs w:val="26"/>
        </w:rPr>
        <w:t>5</w:t>
      </w:r>
      <w:r w:rsidRPr="001769B1">
        <w:rPr>
          <w:rFonts w:ascii="Times New Roman" w:hAnsi="Times New Roman"/>
          <w:color w:val="auto"/>
          <w:sz w:val="26"/>
          <w:szCs w:val="26"/>
        </w:rPr>
        <w:t xml:space="preserve"> годы» вносятся изменения:</w:t>
      </w:r>
    </w:p>
    <w:p w:rsidR="00566396" w:rsidRPr="001769B1" w:rsidRDefault="00566396" w:rsidP="009B01AA">
      <w:pPr>
        <w:pStyle w:val="a3"/>
        <w:spacing w:after="0" w:line="276" w:lineRule="auto"/>
        <w:ind w:firstLine="567"/>
        <w:rPr>
          <w:rFonts w:ascii="Times New Roman" w:hAnsi="Times New Roman"/>
          <w:color w:val="auto"/>
          <w:sz w:val="26"/>
          <w:szCs w:val="26"/>
        </w:rPr>
      </w:pPr>
      <w:r w:rsidRPr="001769B1">
        <w:rPr>
          <w:rFonts w:ascii="Times New Roman" w:hAnsi="Times New Roman"/>
          <w:color w:val="auto"/>
          <w:sz w:val="26"/>
          <w:szCs w:val="26"/>
        </w:rPr>
        <w:t>-</w:t>
      </w:r>
      <w:r w:rsidR="00E94321" w:rsidRPr="001769B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1769B1">
        <w:rPr>
          <w:rFonts w:ascii="Times New Roman" w:hAnsi="Times New Roman"/>
          <w:color w:val="auto"/>
          <w:sz w:val="26"/>
          <w:szCs w:val="26"/>
        </w:rPr>
        <w:t xml:space="preserve">по мероприятию п.п.3.2 « Проведение мониторинга </w:t>
      </w:r>
      <w:proofErr w:type="spellStart"/>
      <w:r w:rsidRPr="001769B1">
        <w:rPr>
          <w:rFonts w:ascii="Times New Roman" w:hAnsi="Times New Roman"/>
          <w:color w:val="auto"/>
          <w:sz w:val="26"/>
          <w:szCs w:val="26"/>
        </w:rPr>
        <w:t>наркоситуации</w:t>
      </w:r>
      <w:proofErr w:type="spellEnd"/>
      <w:r w:rsidRPr="001769B1">
        <w:rPr>
          <w:rFonts w:ascii="Times New Roman" w:hAnsi="Times New Roman"/>
          <w:color w:val="auto"/>
          <w:sz w:val="26"/>
          <w:szCs w:val="26"/>
        </w:rPr>
        <w:t xml:space="preserve"> в Надеждинском МР и организация антинаркотической пропаганды»</w:t>
      </w:r>
      <w:r w:rsidRPr="001769B1">
        <w:rPr>
          <w:color w:val="auto"/>
        </w:rPr>
        <w:t xml:space="preserve"> </w:t>
      </w:r>
      <w:r w:rsidRPr="001769B1">
        <w:rPr>
          <w:rFonts w:ascii="Times New Roman" w:hAnsi="Times New Roman"/>
          <w:color w:val="auto"/>
          <w:sz w:val="26"/>
          <w:szCs w:val="26"/>
        </w:rPr>
        <w:t>увеличение суммы на 30,00 тыс. рублей</w:t>
      </w:r>
      <w:r w:rsidR="00890BF2" w:rsidRPr="001769B1">
        <w:rPr>
          <w:rFonts w:ascii="Times New Roman" w:hAnsi="Times New Roman"/>
          <w:color w:val="auto"/>
          <w:sz w:val="26"/>
          <w:szCs w:val="26"/>
        </w:rPr>
        <w:t xml:space="preserve"> в 2025 году</w:t>
      </w:r>
      <w:r w:rsidRPr="001769B1">
        <w:rPr>
          <w:rFonts w:ascii="Times New Roman" w:hAnsi="Times New Roman"/>
          <w:color w:val="auto"/>
          <w:sz w:val="26"/>
          <w:szCs w:val="26"/>
        </w:rPr>
        <w:t>;</w:t>
      </w:r>
    </w:p>
    <w:p w:rsidR="0051060B" w:rsidRPr="001769B1" w:rsidRDefault="0051060B" w:rsidP="009B01AA">
      <w:pPr>
        <w:pStyle w:val="a3"/>
        <w:spacing w:after="0" w:line="276" w:lineRule="auto"/>
        <w:ind w:firstLine="567"/>
        <w:rPr>
          <w:rFonts w:ascii="Times New Roman" w:hAnsi="Times New Roman"/>
          <w:color w:val="auto"/>
          <w:sz w:val="26"/>
          <w:szCs w:val="26"/>
        </w:rPr>
      </w:pPr>
      <w:r w:rsidRPr="001769B1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566396" w:rsidRPr="001769B1">
        <w:rPr>
          <w:rFonts w:ascii="Times New Roman" w:hAnsi="Times New Roman"/>
          <w:color w:val="auto"/>
          <w:sz w:val="26"/>
          <w:szCs w:val="26"/>
        </w:rPr>
        <w:t>В Подпрограмму № 4 « Повышение безопасности дорожного движения в НМР на 2016-202</w:t>
      </w:r>
      <w:r w:rsidR="00890BF2" w:rsidRPr="001769B1">
        <w:rPr>
          <w:rFonts w:ascii="Times New Roman" w:hAnsi="Times New Roman"/>
          <w:color w:val="auto"/>
          <w:sz w:val="26"/>
          <w:szCs w:val="26"/>
        </w:rPr>
        <w:t>5</w:t>
      </w:r>
      <w:r w:rsidR="00E94321" w:rsidRPr="001769B1">
        <w:rPr>
          <w:rFonts w:ascii="Times New Roman" w:hAnsi="Times New Roman"/>
          <w:color w:val="auto"/>
          <w:sz w:val="26"/>
          <w:szCs w:val="26"/>
        </w:rPr>
        <w:t xml:space="preserve"> годы»</w:t>
      </w:r>
      <w:r w:rsidR="00E94321" w:rsidRPr="001769B1">
        <w:rPr>
          <w:color w:val="auto"/>
        </w:rPr>
        <w:t xml:space="preserve"> </w:t>
      </w:r>
      <w:r w:rsidR="00E94321" w:rsidRPr="001769B1">
        <w:rPr>
          <w:rFonts w:ascii="Times New Roman" w:hAnsi="Times New Roman"/>
          <w:color w:val="auto"/>
          <w:sz w:val="26"/>
          <w:szCs w:val="26"/>
        </w:rPr>
        <w:t>вносятся изменения:</w:t>
      </w:r>
    </w:p>
    <w:p w:rsidR="00E94321" w:rsidRPr="001769B1" w:rsidRDefault="00E94321" w:rsidP="009B01AA">
      <w:pPr>
        <w:pStyle w:val="a3"/>
        <w:spacing w:after="0" w:line="276" w:lineRule="auto"/>
        <w:ind w:firstLine="567"/>
        <w:rPr>
          <w:rFonts w:ascii="Times New Roman" w:hAnsi="Times New Roman"/>
          <w:color w:val="auto"/>
          <w:sz w:val="26"/>
          <w:szCs w:val="26"/>
        </w:rPr>
      </w:pPr>
      <w:r w:rsidRPr="001769B1">
        <w:rPr>
          <w:rFonts w:ascii="Times New Roman" w:hAnsi="Times New Roman"/>
          <w:color w:val="auto"/>
          <w:sz w:val="26"/>
          <w:szCs w:val="26"/>
        </w:rPr>
        <w:t>-</w:t>
      </w:r>
      <w:r w:rsidRPr="001769B1">
        <w:rPr>
          <w:color w:val="auto"/>
        </w:rPr>
        <w:t xml:space="preserve"> </w:t>
      </w:r>
      <w:r w:rsidRPr="001769B1">
        <w:rPr>
          <w:rFonts w:ascii="Times New Roman" w:hAnsi="Times New Roman"/>
          <w:color w:val="auto"/>
          <w:sz w:val="26"/>
          <w:szCs w:val="26"/>
        </w:rPr>
        <w:t>по мероприятию п.п.4.1 « Мероприятия по повышению безопасности дорожного движения» увеличение суммы на 55,00 тыс. рублей</w:t>
      </w:r>
      <w:r w:rsidR="00890BF2" w:rsidRPr="001769B1">
        <w:rPr>
          <w:rFonts w:ascii="Times New Roman" w:hAnsi="Times New Roman"/>
          <w:color w:val="auto"/>
          <w:sz w:val="26"/>
          <w:szCs w:val="26"/>
        </w:rPr>
        <w:t xml:space="preserve"> в 2025 году</w:t>
      </w:r>
      <w:r w:rsidRPr="001769B1">
        <w:rPr>
          <w:rFonts w:ascii="Times New Roman" w:hAnsi="Times New Roman"/>
          <w:color w:val="auto"/>
          <w:sz w:val="26"/>
          <w:szCs w:val="26"/>
        </w:rPr>
        <w:t>;</w:t>
      </w:r>
    </w:p>
    <w:p w:rsidR="00FE1490" w:rsidRPr="00FE1490" w:rsidRDefault="009B01AA" w:rsidP="00FE1490">
      <w:pPr>
        <w:pStyle w:val="a3"/>
        <w:spacing w:after="0" w:line="276" w:lineRule="auto"/>
        <w:ind w:firstLine="539"/>
        <w:rPr>
          <w:rFonts w:ascii="Times New Roman" w:hAnsi="Times New Roman"/>
          <w:color w:val="auto"/>
          <w:sz w:val="26"/>
          <w:szCs w:val="26"/>
        </w:rPr>
      </w:pPr>
      <w:r w:rsidRPr="001769B1">
        <w:rPr>
          <w:rFonts w:ascii="Times New Roman" w:hAnsi="Times New Roman"/>
          <w:color w:val="auto"/>
          <w:sz w:val="26"/>
          <w:szCs w:val="26"/>
        </w:rPr>
        <w:t>Финансово-экономические обоснования в составе пакета документов</w:t>
      </w:r>
      <w:r w:rsidR="00890BF2" w:rsidRPr="001769B1">
        <w:rPr>
          <w:rFonts w:ascii="Times New Roman" w:hAnsi="Times New Roman"/>
          <w:color w:val="auto"/>
          <w:sz w:val="26"/>
          <w:szCs w:val="26"/>
        </w:rPr>
        <w:t xml:space="preserve"> и ц</w:t>
      </w:r>
      <w:r w:rsidR="00890BF2" w:rsidRPr="001769B1">
        <w:rPr>
          <w:rFonts w:ascii="Times New Roman" w:hAnsi="Times New Roman"/>
          <w:color w:val="auto"/>
          <w:sz w:val="26"/>
          <w:szCs w:val="26"/>
        </w:rPr>
        <w:t>елесообразность предлагаемых изменений</w:t>
      </w:r>
      <w:r w:rsidRPr="001769B1">
        <w:rPr>
          <w:rFonts w:ascii="Times New Roman" w:hAnsi="Times New Roman"/>
          <w:color w:val="auto"/>
          <w:sz w:val="26"/>
          <w:szCs w:val="26"/>
        </w:rPr>
        <w:t xml:space="preserve"> представлены в </w:t>
      </w:r>
      <w:r w:rsidR="00890BF2" w:rsidRPr="001769B1">
        <w:rPr>
          <w:rFonts w:ascii="Times New Roman" w:hAnsi="Times New Roman"/>
          <w:color w:val="auto"/>
          <w:sz w:val="26"/>
          <w:szCs w:val="26"/>
        </w:rPr>
        <w:t xml:space="preserve">виде пояснительной </w:t>
      </w:r>
      <w:r w:rsidR="00890BF2" w:rsidRPr="00FE1490">
        <w:rPr>
          <w:rFonts w:ascii="Times New Roman" w:hAnsi="Times New Roman"/>
          <w:color w:val="auto"/>
          <w:sz w:val="26"/>
          <w:szCs w:val="26"/>
        </w:rPr>
        <w:t>записки, составленной специалистами Управления образования, которое и является исполнителем программы.</w:t>
      </w:r>
    </w:p>
    <w:p w:rsidR="00FE1490" w:rsidRPr="00FD1F3D" w:rsidRDefault="00890BF2" w:rsidP="00FE1490">
      <w:pPr>
        <w:pStyle w:val="a3"/>
        <w:spacing w:after="0" w:line="276" w:lineRule="auto"/>
        <w:ind w:firstLine="539"/>
        <w:rPr>
          <w:rFonts w:ascii="Times New Roman" w:hAnsi="Times New Roman"/>
          <w:color w:val="auto"/>
          <w:sz w:val="26"/>
          <w:szCs w:val="26"/>
        </w:rPr>
      </w:pPr>
      <w:r w:rsidRPr="00FE1490">
        <w:rPr>
          <w:rFonts w:ascii="Times New Roman" w:hAnsi="Times New Roman"/>
          <w:color w:val="auto"/>
          <w:sz w:val="26"/>
          <w:szCs w:val="26"/>
        </w:rPr>
        <w:t xml:space="preserve">Финансово-экономические расчеты представлены в расчете на три года, период с 2023 по 2025 года. </w:t>
      </w:r>
      <w:proofErr w:type="gramStart"/>
      <w:r w:rsidRPr="00FE1490">
        <w:rPr>
          <w:rFonts w:ascii="Times New Roman" w:hAnsi="Times New Roman"/>
          <w:color w:val="auto"/>
          <w:sz w:val="26"/>
          <w:szCs w:val="26"/>
        </w:rPr>
        <w:t xml:space="preserve">В основном все средства предусмотрены на приобретение различной  наградной символики (грамоты, сувениры, призы, игрушки) и методических пособий по тематике увеличения грамотности </w:t>
      </w:r>
      <w:r w:rsidR="00FE1490" w:rsidRPr="00FE1490">
        <w:rPr>
          <w:rFonts w:ascii="Times New Roman" w:hAnsi="Times New Roman"/>
          <w:color w:val="auto"/>
          <w:sz w:val="26"/>
          <w:szCs w:val="26"/>
        </w:rPr>
        <w:t>населения в целях п</w:t>
      </w:r>
      <w:r w:rsidR="00FE1490" w:rsidRPr="00FE1490">
        <w:rPr>
          <w:rFonts w:ascii="Times New Roman" w:hAnsi="Times New Roman"/>
          <w:color w:val="auto"/>
          <w:sz w:val="26"/>
          <w:szCs w:val="26"/>
        </w:rPr>
        <w:t>овышени</w:t>
      </w:r>
      <w:r w:rsidR="00FE1490" w:rsidRPr="00FE1490">
        <w:rPr>
          <w:rFonts w:ascii="Times New Roman" w:hAnsi="Times New Roman"/>
          <w:color w:val="auto"/>
          <w:sz w:val="26"/>
          <w:szCs w:val="26"/>
        </w:rPr>
        <w:t>я</w:t>
      </w:r>
      <w:r w:rsidR="00FE1490" w:rsidRPr="00FE1490">
        <w:rPr>
          <w:rFonts w:ascii="Times New Roman" w:hAnsi="Times New Roman"/>
          <w:color w:val="auto"/>
          <w:sz w:val="26"/>
          <w:szCs w:val="26"/>
        </w:rPr>
        <w:t xml:space="preserve"> уровня обеспечения общественной безопасности и безопасности граждан, в том числе охраны жизни, здоровья,</w:t>
      </w:r>
      <w:r w:rsidR="00FE1490" w:rsidRPr="00FE1490">
        <w:rPr>
          <w:rFonts w:ascii="Times New Roman" w:hAnsi="Times New Roman"/>
          <w:sz w:val="26"/>
          <w:szCs w:val="26"/>
        </w:rPr>
        <w:t xml:space="preserve"> личной безопасности граждан и их имущества от преступных посягательств, </w:t>
      </w:r>
      <w:r w:rsidR="00FE1490" w:rsidRPr="00FD1F3D">
        <w:rPr>
          <w:rFonts w:ascii="Times New Roman" w:hAnsi="Times New Roman"/>
          <w:color w:val="auto"/>
          <w:sz w:val="26"/>
          <w:szCs w:val="26"/>
        </w:rPr>
        <w:t>укрепление</w:t>
      </w:r>
      <w:r w:rsidR="00FE1490" w:rsidRPr="00FD1F3D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FE1490" w:rsidRPr="00FD1F3D">
        <w:rPr>
          <w:rFonts w:ascii="Times New Roman" w:hAnsi="Times New Roman"/>
          <w:color w:val="auto"/>
          <w:sz w:val="26"/>
          <w:szCs w:val="26"/>
        </w:rPr>
        <w:t>законности</w:t>
      </w:r>
      <w:r w:rsidR="00FE1490" w:rsidRPr="00FD1F3D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FE1490" w:rsidRPr="00FD1F3D">
        <w:rPr>
          <w:rFonts w:ascii="Times New Roman" w:hAnsi="Times New Roman"/>
          <w:color w:val="auto"/>
          <w:sz w:val="26"/>
          <w:szCs w:val="26"/>
        </w:rPr>
        <w:t>и</w:t>
      </w:r>
      <w:r w:rsidR="00FE1490" w:rsidRPr="00FD1F3D">
        <w:rPr>
          <w:rFonts w:ascii="Times New Roman" w:hAnsi="Times New Roman"/>
          <w:color w:val="auto"/>
          <w:sz w:val="26"/>
          <w:szCs w:val="26"/>
        </w:rPr>
        <w:t xml:space="preserve">  </w:t>
      </w:r>
      <w:r w:rsidR="00FE1490" w:rsidRPr="00FD1F3D">
        <w:rPr>
          <w:rFonts w:ascii="Times New Roman" w:hAnsi="Times New Roman"/>
          <w:color w:val="auto"/>
          <w:sz w:val="26"/>
          <w:szCs w:val="26"/>
        </w:rPr>
        <w:t>правопорядка</w:t>
      </w:r>
      <w:r w:rsidR="00FE1490" w:rsidRPr="00FD1F3D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FE1490" w:rsidRPr="00FD1F3D">
        <w:rPr>
          <w:rFonts w:ascii="Times New Roman" w:hAnsi="Times New Roman"/>
          <w:color w:val="auto"/>
          <w:sz w:val="26"/>
          <w:szCs w:val="26"/>
        </w:rPr>
        <w:t>на</w:t>
      </w:r>
      <w:r w:rsidR="00FE1490" w:rsidRPr="00FD1F3D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FE1490" w:rsidRPr="00FD1F3D">
        <w:rPr>
          <w:rFonts w:ascii="Times New Roman" w:hAnsi="Times New Roman"/>
          <w:color w:val="auto"/>
          <w:sz w:val="26"/>
          <w:szCs w:val="26"/>
        </w:rPr>
        <w:t>территории Надеждинского муниципального района</w:t>
      </w:r>
      <w:r w:rsidR="00FE1490" w:rsidRPr="00FD1F3D">
        <w:rPr>
          <w:rFonts w:ascii="Times New Roman" w:hAnsi="Times New Roman"/>
          <w:color w:val="auto"/>
          <w:sz w:val="26"/>
          <w:szCs w:val="26"/>
        </w:rPr>
        <w:t>.</w:t>
      </w:r>
      <w:proofErr w:type="gramEnd"/>
    </w:p>
    <w:p w:rsidR="00244DD4" w:rsidRPr="00FD1F3D" w:rsidRDefault="009B01AA" w:rsidP="00FD1F3D">
      <w:pPr>
        <w:pStyle w:val="a3"/>
        <w:spacing w:after="0" w:line="300" w:lineRule="auto"/>
        <w:ind w:firstLine="539"/>
        <w:rPr>
          <w:rFonts w:ascii="Times New Roman" w:hAnsi="Times New Roman"/>
          <w:color w:val="auto"/>
          <w:sz w:val="26"/>
          <w:szCs w:val="26"/>
        </w:rPr>
      </w:pPr>
      <w:r w:rsidRPr="00FD1F3D">
        <w:rPr>
          <w:rFonts w:ascii="Times New Roman" w:hAnsi="Times New Roman"/>
          <w:color w:val="auto"/>
          <w:sz w:val="26"/>
          <w:szCs w:val="26"/>
        </w:rPr>
        <w:t xml:space="preserve">При рассмотрении вопроса корректности и логичности внесения изменений со </w:t>
      </w:r>
      <w:r w:rsidRPr="00FD1F3D">
        <w:rPr>
          <w:rFonts w:ascii="Times New Roman" w:hAnsi="Times New Roman"/>
          <w:color w:val="auto"/>
          <w:sz w:val="26"/>
          <w:szCs w:val="26"/>
        </w:rPr>
        <w:lastRenderedPageBreak/>
        <w:t xml:space="preserve">стороны увязки изменения объемов финансирования с перечнем целевых (индикативных) показателей и ожидаемых результатов установлено, что в целом Программа соответствует данным, позволяющим оценить достигнутые цели.  В целевые индикаторы </w:t>
      </w:r>
      <w:r w:rsidR="004910E1" w:rsidRPr="00FD1F3D">
        <w:rPr>
          <w:rFonts w:ascii="Times New Roman" w:hAnsi="Times New Roman"/>
          <w:color w:val="auto"/>
          <w:sz w:val="26"/>
          <w:szCs w:val="26"/>
        </w:rPr>
        <w:t xml:space="preserve">внесены </w:t>
      </w:r>
      <w:r w:rsidRPr="00FD1F3D">
        <w:rPr>
          <w:rFonts w:ascii="Times New Roman" w:hAnsi="Times New Roman"/>
          <w:color w:val="auto"/>
          <w:sz w:val="26"/>
          <w:szCs w:val="26"/>
        </w:rPr>
        <w:t>изменения</w:t>
      </w:r>
      <w:r w:rsidR="00244DD4" w:rsidRPr="00FD1F3D">
        <w:rPr>
          <w:rFonts w:ascii="Times New Roman" w:hAnsi="Times New Roman"/>
          <w:color w:val="auto"/>
          <w:sz w:val="26"/>
          <w:szCs w:val="26"/>
        </w:rPr>
        <w:t xml:space="preserve"> в связи с</w:t>
      </w:r>
      <w:r w:rsidR="00E167DD" w:rsidRPr="00FD1F3D">
        <w:rPr>
          <w:rFonts w:ascii="Times New Roman" w:hAnsi="Times New Roman"/>
          <w:color w:val="auto"/>
          <w:sz w:val="26"/>
          <w:szCs w:val="26"/>
        </w:rPr>
        <w:t xml:space="preserve"> продлением</w:t>
      </w:r>
      <w:r w:rsidR="00213EA7">
        <w:rPr>
          <w:rFonts w:ascii="Times New Roman" w:hAnsi="Times New Roman"/>
          <w:color w:val="auto"/>
          <w:sz w:val="26"/>
          <w:szCs w:val="26"/>
        </w:rPr>
        <w:t xml:space="preserve"> срока</w:t>
      </w:r>
      <w:r w:rsidR="00E167DD" w:rsidRPr="00FD1F3D">
        <w:rPr>
          <w:rFonts w:ascii="Times New Roman" w:hAnsi="Times New Roman"/>
          <w:color w:val="auto"/>
          <w:sz w:val="26"/>
          <w:szCs w:val="26"/>
        </w:rPr>
        <w:t xml:space="preserve"> действия</w:t>
      </w:r>
      <w:r w:rsidR="004910E1" w:rsidRPr="00FD1F3D">
        <w:rPr>
          <w:rFonts w:ascii="Times New Roman" w:hAnsi="Times New Roman"/>
          <w:color w:val="auto"/>
          <w:sz w:val="26"/>
          <w:szCs w:val="26"/>
        </w:rPr>
        <w:t xml:space="preserve"> Программы до 202</w:t>
      </w:r>
      <w:r w:rsidR="00FD1F3D" w:rsidRPr="00FD1F3D">
        <w:rPr>
          <w:rFonts w:ascii="Times New Roman" w:hAnsi="Times New Roman"/>
          <w:color w:val="auto"/>
          <w:sz w:val="26"/>
          <w:szCs w:val="26"/>
        </w:rPr>
        <w:t>5</w:t>
      </w:r>
      <w:r w:rsidR="004910E1" w:rsidRPr="00FD1F3D">
        <w:rPr>
          <w:rFonts w:ascii="Times New Roman" w:hAnsi="Times New Roman"/>
          <w:color w:val="auto"/>
          <w:sz w:val="26"/>
          <w:szCs w:val="26"/>
        </w:rPr>
        <w:t xml:space="preserve"> год</w:t>
      </w:r>
      <w:r w:rsidR="00FD1F3D" w:rsidRPr="00FD1F3D">
        <w:rPr>
          <w:rFonts w:ascii="Times New Roman" w:hAnsi="Times New Roman"/>
          <w:color w:val="auto"/>
          <w:sz w:val="26"/>
          <w:szCs w:val="26"/>
        </w:rPr>
        <w:t>а</w:t>
      </w:r>
      <w:r w:rsidR="00244DD4" w:rsidRPr="00FD1F3D">
        <w:rPr>
          <w:rFonts w:ascii="Times New Roman" w:hAnsi="Times New Roman"/>
          <w:color w:val="auto"/>
          <w:sz w:val="26"/>
          <w:szCs w:val="26"/>
        </w:rPr>
        <w:t>.</w:t>
      </w:r>
    </w:p>
    <w:p w:rsidR="00FD1F3D" w:rsidRDefault="00FD1F3D" w:rsidP="00FD1F3D">
      <w:pPr>
        <w:pStyle w:val="a3"/>
        <w:spacing w:after="0" w:line="312" w:lineRule="auto"/>
        <w:ind w:firstLine="539"/>
        <w:rPr>
          <w:rFonts w:ascii="Times New Roman" w:hAnsi="Times New Roman"/>
          <w:color w:val="auto"/>
          <w:sz w:val="26"/>
          <w:szCs w:val="26"/>
        </w:rPr>
      </w:pPr>
      <w:bookmarkStart w:id="1" w:name="sub_1004261"/>
      <w:r w:rsidRPr="00FD1F3D">
        <w:rPr>
          <w:rFonts w:ascii="Times New Roman" w:hAnsi="Times New Roman"/>
          <w:color w:val="auto"/>
          <w:sz w:val="26"/>
          <w:szCs w:val="26"/>
        </w:rPr>
        <w:t xml:space="preserve">В целом, проанализировав внесенные изменения, </w:t>
      </w:r>
      <w:r>
        <w:rPr>
          <w:rFonts w:ascii="Times New Roman" w:hAnsi="Times New Roman"/>
          <w:color w:val="auto"/>
          <w:sz w:val="26"/>
          <w:szCs w:val="26"/>
        </w:rPr>
        <w:t>отметим следующие недочеты:</w:t>
      </w:r>
    </w:p>
    <w:p w:rsidR="00D762DA" w:rsidRPr="00D762DA" w:rsidRDefault="00FD1F3D" w:rsidP="00D762DA">
      <w:pPr>
        <w:pStyle w:val="a3"/>
        <w:widowControl/>
        <w:numPr>
          <w:ilvl w:val="0"/>
          <w:numId w:val="12"/>
        </w:numPr>
        <w:spacing w:after="0" w:line="312" w:lineRule="auto"/>
        <w:ind w:firstLine="539"/>
        <w:outlineLvl w:val="1"/>
        <w:rPr>
          <w:rFonts w:ascii="Times New Roman" w:hAnsi="Times New Roman"/>
          <w:sz w:val="26"/>
          <w:szCs w:val="26"/>
        </w:rPr>
      </w:pPr>
      <w:proofErr w:type="gramStart"/>
      <w:r w:rsidRPr="00D762DA">
        <w:rPr>
          <w:rFonts w:ascii="Times New Roman" w:hAnsi="Times New Roman"/>
          <w:color w:val="auto"/>
          <w:sz w:val="26"/>
          <w:szCs w:val="26"/>
        </w:rPr>
        <w:t xml:space="preserve">При внесении изменений в </w:t>
      </w:r>
      <w:r w:rsidRPr="00D762DA">
        <w:rPr>
          <w:rFonts w:ascii="Times New Roman" w:hAnsi="Times New Roman"/>
          <w:b/>
          <w:color w:val="auto"/>
          <w:sz w:val="26"/>
          <w:szCs w:val="26"/>
        </w:rPr>
        <w:t>основной паспорт программы</w:t>
      </w:r>
      <w:r w:rsidRPr="00D762DA">
        <w:rPr>
          <w:rFonts w:ascii="Times New Roman" w:hAnsi="Times New Roman"/>
          <w:color w:val="auto"/>
          <w:sz w:val="26"/>
          <w:szCs w:val="26"/>
        </w:rPr>
        <w:t xml:space="preserve"> следовало внести изменений не только в раздел «Объемы и источники финансирования программы», а также в разделы «Ожидаемые конечные результаты реализации программы» в части указания итогового года (2025), в раздел «Сроки реализации программы» в части периода 2016-2025 , в раздел «Перечень подпрограмм» в части периода их действия, в раздел «Организация управления и система контроля над</w:t>
      </w:r>
      <w:proofErr w:type="gramEnd"/>
      <w:r w:rsidRPr="00D762DA">
        <w:rPr>
          <w:rFonts w:ascii="Times New Roman" w:hAnsi="Times New Roman"/>
          <w:color w:val="auto"/>
          <w:sz w:val="26"/>
          <w:szCs w:val="26"/>
        </w:rPr>
        <w:t xml:space="preserve"> исполнением Программы» в части уточнения правильного наименования отдела</w:t>
      </w:r>
      <w:r w:rsidRPr="00D762DA">
        <w:rPr>
          <w:rFonts w:ascii="Times New Roman" w:hAnsi="Times New Roman"/>
          <w:sz w:val="26"/>
          <w:szCs w:val="26"/>
        </w:rPr>
        <w:t xml:space="preserve"> </w:t>
      </w:r>
      <w:r w:rsidRPr="00D762DA">
        <w:rPr>
          <w:rFonts w:ascii="Times New Roman" w:hAnsi="Times New Roman"/>
          <w:sz w:val="26"/>
          <w:szCs w:val="26"/>
        </w:rPr>
        <w:t>социально-экономического развития</w:t>
      </w:r>
      <w:r w:rsidRPr="00D762DA">
        <w:rPr>
          <w:rFonts w:ascii="Times New Roman" w:hAnsi="Times New Roman"/>
          <w:sz w:val="26"/>
          <w:szCs w:val="26"/>
        </w:rPr>
        <w:t>»</w:t>
      </w:r>
      <w:r w:rsidR="00B2346F" w:rsidRPr="00D762DA">
        <w:rPr>
          <w:rFonts w:ascii="Times New Roman" w:hAnsi="Times New Roman"/>
          <w:color w:val="auto"/>
          <w:sz w:val="26"/>
          <w:szCs w:val="26"/>
        </w:rPr>
        <w:t>;</w:t>
      </w:r>
      <w:r w:rsidR="00D762DA" w:rsidRPr="00D762DA">
        <w:rPr>
          <w:rFonts w:ascii="Times New Roman" w:hAnsi="Times New Roman"/>
          <w:color w:val="auto"/>
          <w:sz w:val="26"/>
          <w:szCs w:val="26"/>
        </w:rPr>
        <w:t xml:space="preserve">  по тексту программы также следует внести изменения в наименования отделов;</w:t>
      </w:r>
    </w:p>
    <w:p w:rsidR="00D762DA" w:rsidRPr="00F744DC" w:rsidRDefault="00D762DA" w:rsidP="00FD1F3D">
      <w:pPr>
        <w:pStyle w:val="a3"/>
        <w:widowControl/>
        <w:numPr>
          <w:ilvl w:val="0"/>
          <w:numId w:val="12"/>
        </w:numPr>
        <w:spacing w:after="0" w:line="312" w:lineRule="auto"/>
        <w:ind w:firstLine="539"/>
        <w:outlineLvl w:val="1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F744DC">
        <w:rPr>
          <w:rFonts w:ascii="Times New Roman" w:hAnsi="Times New Roman"/>
          <w:color w:val="auto"/>
          <w:sz w:val="26"/>
          <w:szCs w:val="26"/>
        </w:rPr>
        <w:t>В раздел «Оценка эффективности» Программы и всех подпрограмм следует внести изменение</w:t>
      </w:r>
      <w:r w:rsidR="00213EA7">
        <w:rPr>
          <w:rFonts w:ascii="Times New Roman" w:hAnsi="Times New Roman"/>
          <w:color w:val="auto"/>
          <w:sz w:val="26"/>
          <w:szCs w:val="26"/>
        </w:rPr>
        <w:t xml:space="preserve">, </w:t>
      </w:r>
      <w:r w:rsidRPr="00F744DC">
        <w:rPr>
          <w:rFonts w:ascii="Times New Roman" w:hAnsi="Times New Roman"/>
          <w:color w:val="auto"/>
          <w:sz w:val="26"/>
          <w:szCs w:val="26"/>
        </w:rPr>
        <w:t xml:space="preserve">в части уточнения нового НПА о </w:t>
      </w:r>
      <w:r w:rsidRPr="00F744DC">
        <w:rPr>
          <w:rFonts w:ascii="Times New Roman" w:hAnsi="Times New Roman"/>
          <w:sz w:val="26"/>
          <w:szCs w:val="26"/>
        </w:rPr>
        <w:t xml:space="preserve"> порядке разработки, утверждения и реализации муниципальных программ</w:t>
      </w:r>
      <w:r w:rsidR="00213EA7">
        <w:rPr>
          <w:rFonts w:ascii="Times New Roman" w:hAnsi="Times New Roman"/>
          <w:sz w:val="26"/>
          <w:szCs w:val="26"/>
        </w:rPr>
        <w:t>,</w:t>
      </w:r>
      <w:r w:rsidR="00EF1ED5">
        <w:rPr>
          <w:rFonts w:ascii="Times New Roman" w:hAnsi="Times New Roman"/>
          <w:sz w:val="26"/>
          <w:szCs w:val="26"/>
        </w:rPr>
        <w:t xml:space="preserve"> заменив  постановление № 1160 от 28.08.2013 г. на постановление  № 696 от 17.12.2021 г.)</w:t>
      </w:r>
      <w:r w:rsidR="00F744DC">
        <w:rPr>
          <w:rFonts w:ascii="Times New Roman" w:hAnsi="Times New Roman"/>
          <w:sz w:val="26"/>
          <w:szCs w:val="26"/>
        </w:rPr>
        <w:t>;</w:t>
      </w:r>
      <w:r w:rsidRPr="00F744DC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FD1F3D" w:rsidRDefault="00EF1ED5" w:rsidP="00FD1F3D">
      <w:pPr>
        <w:pStyle w:val="a3"/>
        <w:numPr>
          <w:ilvl w:val="0"/>
          <w:numId w:val="12"/>
        </w:numPr>
        <w:spacing w:after="0" w:line="312" w:lineRule="auto"/>
        <w:ind w:firstLine="53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В проекте постановления в п. 1 исправить техническую ошибку в периоде программы (2016-2023 г. исправить на 2016-2024 г.).</w:t>
      </w:r>
    </w:p>
    <w:p w:rsidR="00B05454" w:rsidRDefault="00EF1ED5" w:rsidP="00B05454">
      <w:pPr>
        <w:pStyle w:val="a3"/>
        <w:spacing w:after="0" w:line="312" w:lineRule="auto"/>
        <w:ind w:firstLine="53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Представленный проект постановления, включая все изменения, предполагает действие программы на 10 летний период. Отметим, как уже было сказано выше, что в варианте программы, утвержденной постановлением администрации НМР № 141 от 16.03.2016 года, </w:t>
      </w:r>
      <w:r w:rsidR="00515929">
        <w:rPr>
          <w:rFonts w:ascii="Times New Roman" w:hAnsi="Times New Roman"/>
          <w:color w:val="auto"/>
          <w:sz w:val="26"/>
          <w:szCs w:val="26"/>
        </w:rPr>
        <w:t xml:space="preserve">многое </w:t>
      </w:r>
      <w:r>
        <w:rPr>
          <w:rFonts w:ascii="Times New Roman" w:hAnsi="Times New Roman"/>
          <w:color w:val="auto"/>
          <w:sz w:val="26"/>
          <w:szCs w:val="26"/>
        </w:rPr>
        <w:t>уже устарело</w:t>
      </w:r>
      <w:r w:rsidR="00515929">
        <w:rPr>
          <w:rFonts w:ascii="Times New Roman" w:hAnsi="Times New Roman"/>
          <w:color w:val="auto"/>
          <w:sz w:val="26"/>
          <w:szCs w:val="26"/>
        </w:rPr>
        <w:t xml:space="preserve"> и требует тщательной корректировки </w:t>
      </w:r>
      <w:r>
        <w:rPr>
          <w:rFonts w:ascii="Times New Roman" w:hAnsi="Times New Roman"/>
          <w:color w:val="auto"/>
          <w:sz w:val="26"/>
          <w:szCs w:val="26"/>
        </w:rPr>
        <w:t xml:space="preserve">(некоторые НПА уже не </w:t>
      </w:r>
      <w:r w:rsidRPr="004325FD">
        <w:rPr>
          <w:rFonts w:ascii="Times New Roman" w:hAnsi="Times New Roman"/>
          <w:color w:val="auto"/>
          <w:sz w:val="26"/>
          <w:szCs w:val="26"/>
        </w:rPr>
        <w:t>действуют, наименования отделов изменены)</w:t>
      </w:r>
      <w:r w:rsidR="00515929" w:rsidRPr="004325FD">
        <w:rPr>
          <w:rFonts w:ascii="Times New Roman" w:hAnsi="Times New Roman"/>
          <w:color w:val="auto"/>
          <w:sz w:val="26"/>
          <w:szCs w:val="26"/>
        </w:rPr>
        <w:t xml:space="preserve">. Целевые показатели (особенно их базовое значение) не дают четкую  и адекватную картину исполнения программы. </w:t>
      </w:r>
      <w:r w:rsidR="00B05454" w:rsidRPr="004325FD">
        <w:rPr>
          <w:rFonts w:ascii="Times New Roman" w:hAnsi="Times New Roman"/>
          <w:color w:val="auto"/>
          <w:sz w:val="26"/>
          <w:szCs w:val="26"/>
        </w:rPr>
        <w:t>Отследить механизм их расчета не возможно</w:t>
      </w:r>
      <w:r w:rsidR="00B05454">
        <w:rPr>
          <w:rFonts w:ascii="Times New Roman" w:hAnsi="Times New Roman"/>
          <w:color w:val="auto"/>
          <w:sz w:val="26"/>
          <w:szCs w:val="26"/>
        </w:rPr>
        <w:t xml:space="preserve">, в основном </w:t>
      </w:r>
      <w:r w:rsidR="00B05454" w:rsidRPr="004325FD">
        <w:rPr>
          <w:rFonts w:ascii="Times New Roman" w:hAnsi="Times New Roman"/>
          <w:color w:val="auto"/>
          <w:sz w:val="26"/>
          <w:szCs w:val="26"/>
        </w:rPr>
        <w:t xml:space="preserve"> из-за отсутствия базового показателя в натуральном выражении, а не </w:t>
      </w:r>
      <w:proofErr w:type="gramStart"/>
      <w:r w:rsidR="00B05454" w:rsidRPr="004325FD">
        <w:rPr>
          <w:rFonts w:ascii="Times New Roman" w:hAnsi="Times New Roman"/>
          <w:color w:val="auto"/>
          <w:sz w:val="26"/>
          <w:szCs w:val="26"/>
        </w:rPr>
        <w:t>в</w:t>
      </w:r>
      <w:proofErr w:type="gramEnd"/>
      <w:r w:rsidR="00B05454" w:rsidRPr="004325FD">
        <w:rPr>
          <w:rFonts w:ascii="Times New Roman" w:hAnsi="Times New Roman"/>
          <w:color w:val="auto"/>
          <w:sz w:val="26"/>
          <w:szCs w:val="26"/>
        </w:rPr>
        <w:t xml:space="preserve"> %.</w:t>
      </w:r>
    </w:p>
    <w:p w:rsidR="000316CB" w:rsidRDefault="00A803AB" w:rsidP="000316CB">
      <w:pPr>
        <w:pStyle w:val="a3"/>
        <w:spacing w:after="0" w:line="312" w:lineRule="auto"/>
        <w:ind w:firstLine="53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Долгосрочный период реализации программы, путем ежегодного п</w:t>
      </w:r>
      <w:r w:rsidR="00C12CBB">
        <w:rPr>
          <w:rFonts w:ascii="Times New Roman" w:hAnsi="Times New Roman"/>
          <w:color w:val="auto"/>
          <w:sz w:val="26"/>
          <w:szCs w:val="26"/>
        </w:rPr>
        <w:t>р</w:t>
      </w:r>
      <w:r>
        <w:rPr>
          <w:rFonts w:ascii="Times New Roman" w:hAnsi="Times New Roman"/>
          <w:color w:val="auto"/>
          <w:sz w:val="26"/>
          <w:szCs w:val="26"/>
        </w:rPr>
        <w:t>одл</w:t>
      </w:r>
      <w:r w:rsidR="00C12CBB">
        <w:rPr>
          <w:rFonts w:ascii="Times New Roman" w:hAnsi="Times New Roman"/>
          <w:color w:val="auto"/>
          <w:sz w:val="26"/>
          <w:szCs w:val="26"/>
        </w:rPr>
        <w:t>ения</w:t>
      </w:r>
      <w:r>
        <w:rPr>
          <w:rFonts w:ascii="Times New Roman" w:hAnsi="Times New Roman"/>
          <w:color w:val="auto"/>
          <w:sz w:val="26"/>
          <w:szCs w:val="26"/>
        </w:rPr>
        <w:t xml:space="preserve"> в течени</w:t>
      </w:r>
      <w:r w:rsidR="00C12CBB">
        <w:rPr>
          <w:rFonts w:ascii="Times New Roman" w:hAnsi="Times New Roman"/>
          <w:color w:val="auto"/>
          <w:sz w:val="26"/>
          <w:szCs w:val="26"/>
        </w:rPr>
        <w:t>е</w:t>
      </w:r>
      <w:r>
        <w:rPr>
          <w:rFonts w:ascii="Times New Roman" w:hAnsi="Times New Roman"/>
          <w:color w:val="auto"/>
          <w:sz w:val="26"/>
          <w:szCs w:val="26"/>
        </w:rPr>
        <w:t xml:space="preserve"> последних пяти лет, </w:t>
      </w:r>
      <w:r w:rsidR="00C12CBB">
        <w:rPr>
          <w:rFonts w:ascii="Times New Roman" w:hAnsi="Times New Roman"/>
          <w:color w:val="auto"/>
          <w:sz w:val="26"/>
          <w:szCs w:val="26"/>
        </w:rPr>
        <w:t xml:space="preserve">без </w:t>
      </w:r>
      <w:r w:rsidR="005912F9">
        <w:rPr>
          <w:rFonts w:ascii="Times New Roman" w:hAnsi="Times New Roman"/>
          <w:color w:val="auto"/>
          <w:sz w:val="26"/>
          <w:szCs w:val="26"/>
        </w:rPr>
        <w:t xml:space="preserve">значительного </w:t>
      </w:r>
      <w:r w:rsidR="00C12CBB">
        <w:rPr>
          <w:rFonts w:ascii="Times New Roman" w:hAnsi="Times New Roman"/>
          <w:color w:val="auto"/>
          <w:sz w:val="26"/>
          <w:szCs w:val="26"/>
        </w:rPr>
        <w:t xml:space="preserve">изменения размера </w:t>
      </w:r>
      <w:r w:rsidR="005912F9">
        <w:rPr>
          <w:rFonts w:ascii="Times New Roman" w:hAnsi="Times New Roman"/>
          <w:color w:val="auto"/>
          <w:sz w:val="26"/>
          <w:szCs w:val="26"/>
        </w:rPr>
        <w:t xml:space="preserve">индикативных показателей, 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316CB">
        <w:rPr>
          <w:rFonts w:ascii="Times New Roman" w:hAnsi="Times New Roman"/>
          <w:color w:val="auto"/>
          <w:sz w:val="26"/>
          <w:szCs w:val="26"/>
        </w:rPr>
        <w:t>безусловно,</w:t>
      </w:r>
      <w:r w:rsidR="00C12CBB">
        <w:rPr>
          <w:rFonts w:ascii="Times New Roman" w:hAnsi="Times New Roman"/>
          <w:color w:val="auto"/>
          <w:sz w:val="26"/>
          <w:szCs w:val="26"/>
        </w:rPr>
        <w:t xml:space="preserve"> негативно влияет </w:t>
      </w:r>
      <w:r w:rsidR="005912F9">
        <w:rPr>
          <w:rFonts w:ascii="Times New Roman" w:hAnsi="Times New Roman"/>
          <w:color w:val="auto"/>
          <w:sz w:val="26"/>
          <w:szCs w:val="26"/>
        </w:rPr>
        <w:t>на конечный результат</w:t>
      </w:r>
      <w:r w:rsidR="000316CB">
        <w:rPr>
          <w:rFonts w:ascii="Times New Roman" w:hAnsi="Times New Roman"/>
          <w:color w:val="auto"/>
          <w:sz w:val="26"/>
          <w:szCs w:val="26"/>
        </w:rPr>
        <w:t xml:space="preserve">, на что показывает оценка эффективности реализации программы. </w:t>
      </w:r>
      <w:r w:rsidR="000316CB" w:rsidRPr="004325FD">
        <w:rPr>
          <w:rFonts w:ascii="Times New Roman" w:hAnsi="Times New Roman"/>
          <w:color w:val="auto"/>
          <w:sz w:val="26"/>
          <w:szCs w:val="26"/>
        </w:rPr>
        <w:t xml:space="preserve">Так, например, согласно оценке эффективности программы за 2021 год, </w:t>
      </w:r>
      <w:r w:rsidR="000316CB">
        <w:rPr>
          <w:rFonts w:ascii="Times New Roman" w:hAnsi="Times New Roman"/>
          <w:color w:val="auto"/>
          <w:sz w:val="26"/>
          <w:szCs w:val="26"/>
        </w:rPr>
        <w:t xml:space="preserve">она </w:t>
      </w:r>
      <w:r w:rsidR="000316CB" w:rsidRPr="004325FD">
        <w:rPr>
          <w:rFonts w:ascii="Times New Roman" w:hAnsi="Times New Roman"/>
          <w:color w:val="auto"/>
          <w:sz w:val="26"/>
          <w:szCs w:val="26"/>
        </w:rPr>
        <w:t xml:space="preserve"> составила 77,8 % и то лишь из-за показателя исполнения подпрограммы № 1, где исполнены все показатели</w:t>
      </w:r>
      <w:r w:rsidR="000316CB">
        <w:rPr>
          <w:rFonts w:ascii="Times New Roman" w:hAnsi="Times New Roman"/>
          <w:color w:val="auto"/>
          <w:sz w:val="26"/>
          <w:szCs w:val="26"/>
        </w:rPr>
        <w:t xml:space="preserve"> на 100%</w:t>
      </w:r>
      <w:r w:rsidR="000316CB" w:rsidRPr="004325FD">
        <w:rPr>
          <w:rFonts w:ascii="Times New Roman" w:hAnsi="Times New Roman"/>
          <w:color w:val="auto"/>
          <w:sz w:val="26"/>
          <w:szCs w:val="26"/>
        </w:rPr>
        <w:t xml:space="preserve"> (нулевые). </w:t>
      </w:r>
      <w:r w:rsidR="000316CB">
        <w:rPr>
          <w:rFonts w:ascii="Times New Roman" w:hAnsi="Times New Roman"/>
          <w:color w:val="auto"/>
          <w:sz w:val="26"/>
          <w:szCs w:val="26"/>
        </w:rPr>
        <w:t>По остальным подпрограммам</w:t>
      </w:r>
      <w:r w:rsidR="006D1475">
        <w:rPr>
          <w:rFonts w:ascii="Times New Roman" w:hAnsi="Times New Roman"/>
          <w:color w:val="auto"/>
          <w:sz w:val="26"/>
          <w:szCs w:val="26"/>
        </w:rPr>
        <w:t>, а тем более по их</w:t>
      </w:r>
      <w:r w:rsidR="00B05454">
        <w:rPr>
          <w:rFonts w:ascii="Times New Roman" w:hAnsi="Times New Roman"/>
          <w:color w:val="auto"/>
          <w:sz w:val="26"/>
          <w:szCs w:val="26"/>
        </w:rPr>
        <w:t xml:space="preserve"> отдельным </w:t>
      </w:r>
      <w:r w:rsidR="006D1475">
        <w:rPr>
          <w:rFonts w:ascii="Times New Roman" w:hAnsi="Times New Roman"/>
          <w:color w:val="auto"/>
          <w:sz w:val="26"/>
          <w:szCs w:val="26"/>
        </w:rPr>
        <w:t>мер</w:t>
      </w:r>
      <w:r w:rsidR="00B05454">
        <w:rPr>
          <w:rFonts w:ascii="Times New Roman" w:hAnsi="Times New Roman"/>
          <w:color w:val="auto"/>
          <w:sz w:val="26"/>
          <w:szCs w:val="26"/>
        </w:rPr>
        <w:t>о</w:t>
      </w:r>
      <w:r w:rsidR="006D1475">
        <w:rPr>
          <w:rFonts w:ascii="Times New Roman" w:hAnsi="Times New Roman"/>
          <w:color w:val="auto"/>
          <w:sz w:val="26"/>
          <w:szCs w:val="26"/>
        </w:rPr>
        <w:t xml:space="preserve">приятиям, </w:t>
      </w:r>
      <w:r w:rsidR="00B05454">
        <w:rPr>
          <w:rFonts w:ascii="Times New Roman" w:hAnsi="Times New Roman"/>
          <w:color w:val="auto"/>
          <w:sz w:val="26"/>
          <w:szCs w:val="26"/>
        </w:rPr>
        <w:t xml:space="preserve">процент </w:t>
      </w:r>
      <w:r w:rsidR="00B05454">
        <w:rPr>
          <w:rFonts w:ascii="Times New Roman" w:hAnsi="Times New Roman"/>
          <w:color w:val="auto"/>
          <w:sz w:val="26"/>
          <w:szCs w:val="26"/>
        </w:rPr>
        <w:lastRenderedPageBreak/>
        <w:t>исполнения  низок.</w:t>
      </w:r>
      <w:r w:rsidR="00DE62D3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750C3A" w:rsidRDefault="00B05454" w:rsidP="00B05454">
      <w:pPr>
        <w:pStyle w:val="a3"/>
        <w:spacing w:after="0" w:line="312" w:lineRule="auto"/>
        <w:ind w:firstLine="567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На основании проведенного анализа и всего вышесказанного, Контрольно-сче</w:t>
      </w:r>
      <w:r w:rsidR="00750C3A">
        <w:rPr>
          <w:rFonts w:ascii="Times New Roman" w:hAnsi="Times New Roman"/>
          <w:color w:val="auto"/>
          <w:sz w:val="26"/>
          <w:szCs w:val="26"/>
        </w:rPr>
        <w:t>т</w:t>
      </w:r>
      <w:r>
        <w:rPr>
          <w:rFonts w:ascii="Times New Roman" w:hAnsi="Times New Roman"/>
          <w:color w:val="auto"/>
          <w:sz w:val="26"/>
          <w:szCs w:val="26"/>
        </w:rPr>
        <w:t xml:space="preserve">ная комиссия считает целесообразным </w:t>
      </w:r>
      <w:r w:rsidR="006576FC">
        <w:rPr>
          <w:rFonts w:ascii="Times New Roman" w:hAnsi="Times New Roman"/>
          <w:color w:val="auto"/>
          <w:sz w:val="26"/>
          <w:szCs w:val="26"/>
        </w:rPr>
        <w:t>рекоменд</w:t>
      </w:r>
      <w:r w:rsidR="00750C3A">
        <w:rPr>
          <w:rFonts w:ascii="Times New Roman" w:hAnsi="Times New Roman"/>
          <w:color w:val="auto"/>
          <w:sz w:val="26"/>
          <w:szCs w:val="26"/>
        </w:rPr>
        <w:t xml:space="preserve">овать администрации </w:t>
      </w:r>
      <w:r w:rsidR="006576FC">
        <w:rPr>
          <w:rFonts w:ascii="Times New Roman" w:hAnsi="Times New Roman"/>
          <w:color w:val="auto"/>
          <w:sz w:val="26"/>
          <w:szCs w:val="26"/>
        </w:rPr>
        <w:t xml:space="preserve">рассмотреть возможность </w:t>
      </w:r>
      <w:r>
        <w:rPr>
          <w:rFonts w:ascii="Times New Roman" w:hAnsi="Times New Roman"/>
          <w:color w:val="auto"/>
          <w:sz w:val="26"/>
          <w:szCs w:val="26"/>
        </w:rPr>
        <w:t>закрыт</w:t>
      </w:r>
      <w:r w:rsidR="00750C3A">
        <w:rPr>
          <w:rFonts w:ascii="Times New Roman" w:hAnsi="Times New Roman"/>
          <w:color w:val="auto"/>
          <w:sz w:val="26"/>
          <w:szCs w:val="26"/>
        </w:rPr>
        <w:t>ия</w:t>
      </w:r>
      <w:r>
        <w:rPr>
          <w:rFonts w:ascii="Times New Roman" w:hAnsi="Times New Roman"/>
          <w:color w:val="auto"/>
          <w:sz w:val="26"/>
          <w:szCs w:val="26"/>
        </w:rPr>
        <w:t xml:space="preserve"> программ</w:t>
      </w:r>
      <w:r w:rsidR="00750C3A">
        <w:rPr>
          <w:rFonts w:ascii="Times New Roman" w:hAnsi="Times New Roman"/>
          <w:color w:val="auto"/>
          <w:sz w:val="26"/>
          <w:szCs w:val="26"/>
        </w:rPr>
        <w:t>ы</w:t>
      </w:r>
      <w:r>
        <w:rPr>
          <w:rFonts w:ascii="Times New Roman" w:hAnsi="Times New Roman"/>
          <w:color w:val="auto"/>
          <w:sz w:val="26"/>
          <w:szCs w:val="26"/>
        </w:rPr>
        <w:t xml:space="preserve"> в 2022 году и с 2023 года разработать и утвердить новую</w:t>
      </w:r>
      <w:r w:rsidR="006576FC">
        <w:rPr>
          <w:rFonts w:ascii="Times New Roman" w:hAnsi="Times New Roman"/>
          <w:color w:val="auto"/>
          <w:sz w:val="26"/>
          <w:szCs w:val="26"/>
        </w:rPr>
        <w:t xml:space="preserve">, с более реальными </w:t>
      </w:r>
      <w:r w:rsidR="00750C3A">
        <w:rPr>
          <w:rFonts w:ascii="Times New Roman" w:hAnsi="Times New Roman"/>
          <w:color w:val="auto"/>
          <w:sz w:val="26"/>
          <w:szCs w:val="26"/>
        </w:rPr>
        <w:t xml:space="preserve">к исполнению </w:t>
      </w:r>
      <w:r w:rsidR="006576FC">
        <w:rPr>
          <w:rFonts w:ascii="Times New Roman" w:hAnsi="Times New Roman"/>
          <w:color w:val="auto"/>
          <w:sz w:val="26"/>
          <w:szCs w:val="26"/>
        </w:rPr>
        <w:t xml:space="preserve">мероприятиями и </w:t>
      </w:r>
      <w:r w:rsidR="00750C3A">
        <w:rPr>
          <w:rFonts w:ascii="Times New Roman" w:hAnsi="Times New Roman"/>
          <w:color w:val="auto"/>
          <w:sz w:val="26"/>
          <w:szCs w:val="26"/>
        </w:rPr>
        <w:t xml:space="preserve">целевыми </w:t>
      </w:r>
      <w:r w:rsidR="006576FC">
        <w:rPr>
          <w:rFonts w:ascii="Times New Roman" w:hAnsi="Times New Roman"/>
          <w:color w:val="auto"/>
          <w:sz w:val="26"/>
          <w:szCs w:val="26"/>
        </w:rPr>
        <w:t>показателями</w:t>
      </w:r>
      <w:r w:rsidR="00750C3A">
        <w:rPr>
          <w:rFonts w:ascii="Times New Roman" w:hAnsi="Times New Roman"/>
          <w:color w:val="auto"/>
          <w:sz w:val="26"/>
          <w:szCs w:val="26"/>
        </w:rPr>
        <w:t>.</w:t>
      </w:r>
    </w:p>
    <w:p w:rsidR="009B01AA" w:rsidRPr="002162A6" w:rsidRDefault="009B01AA" w:rsidP="009B01AA">
      <w:pPr>
        <w:pStyle w:val="a3"/>
        <w:spacing w:before="120" w:after="0" w:line="312" w:lineRule="auto"/>
        <w:ind w:firstLine="539"/>
        <w:rPr>
          <w:rFonts w:ascii="Times New Roman" w:hAnsi="Times New Roman"/>
          <w:b/>
          <w:color w:val="auto"/>
          <w:sz w:val="26"/>
          <w:szCs w:val="26"/>
        </w:rPr>
      </w:pPr>
      <w:bookmarkStart w:id="2" w:name="_GoBack"/>
      <w:bookmarkEnd w:id="2"/>
      <w:r w:rsidRPr="002162A6">
        <w:rPr>
          <w:rFonts w:ascii="Times New Roman" w:hAnsi="Times New Roman"/>
          <w:b/>
          <w:color w:val="auto"/>
          <w:sz w:val="26"/>
          <w:szCs w:val="26"/>
        </w:rPr>
        <w:t>3. Выводы.</w:t>
      </w:r>
    </w:p>
    <w:bookmarkEnd w:id="1"/>
    <w:p w:rsidR="009B01AA" w:rsidRPr="008936A7" w:rsidRDefault="009B01AA" w:rsidP="009B01AA">
      <w:pPr>
        <w:pStyle w:val="a3"/>
        <w:spacing w:after="0" w:line="300" w:lineRule="auto"/>
        <w:ind w:firstLine="539"/>
        <w:rPr>
          <w:rFonts w:ascii="Times New Roman" w:hAnsi="Times New Roman"/>
          <w:color w:val="auto"/>
          <w:sz w:val="26"/>
          <w:szCs w:val="26"/>
        </w:rPr>
      </w:pPr>
      <w:r w:rsidRPr="002162A6">
        <w:rPr>
          <w:rFonts w:ascii="Times New Roman" w:hAnsi="Times New Roman"/>
          <w:color w:val="auto"/>
          <w:sz w:val="26"/>
          <w:szCs w:val="26"/>
        </w:rPr>
        <w:t>Проведя финансово</w:t>
      </w:r>
      <w:r w:rsidRPr="008936A7">
        <w:rPr>
          <w:rFonts w:ascii="Times New Roman" w:hAnsi="Times New Roman"/>
          <w:color w:val="auto"/>
          <w:sz w:val="26"/>
          <w:szCs w:val="26"/>
        </w:rPr>
        <w:t xml:space="preserve">-экономическую экспертизу, Контрольно - счетная комиссия </w:t>
      </w:r>
      <w:r w:rsidR="006576FC">
        <w:rPr>
          <w:rFonts w:ascii="Times New Roman" w:hAnsi="Times New Roman"/>
          <w:color w:val="auto"/>
          <w:sz w:val="26"/>
          <w:szCs w:val="26"/>
        </w:rPr>
        <w:t>предлагает при принятии решения об утверждении программы, учесть замечания и предложения, отраженные в данном заключении</w:t>
      </w:r>
      <w:r w:rsidR="003773A4">
        <w:rPr>
          <w:rFonts w:ascii="Times New Roman" w:hAnsi="Times New Roman"/>
          <w:color w:val="auto"/>
          <w:sz w:val="26"/>
          <w:szCs w:val="26"/>
        </w:rPr>
        <w:t>.</w:t>
      </w:r>
      <w:r w:rsidR="006576FC">
        <w:rPr>
          <w:rFonts w:ascii="Times New Roman" w:hAnsi="Times New Roman"/>
          <w:color w:val="auto"/>
          <w:sz w:val="26"/>
          <w:szCs w:val="26"/>
        </w:rPr>
        <w:t xml:space="preserve">  </w:t>
      </w:r>
    </w:p>
    <w:p w:rsidR="009B01AA" w:rsidRDefault="009B01AA" w:rsidP="009B01AA">
      <w:pPr>
        <w:pStyle w:val="a3"/>
        <w:spacing w:after="0" w:line="312" w:lineRule="auto"/>
        <w:ind w:firstLine="360"/>
        <w:rPr>
          <w:rFonts w:ascii="Times New Roman" w:hAnsi="Times New Roman"/>
          <w:color w:val="auto"/>
          <w:sz w:val="26"/>
          <w:szCs w:val="26"/>
        </w:rPr>
      </w:pPr>
    </w:p>
    <w:p w:rsidR="003773A4" w:rsidRDefault="003773A4" w:rsidP="009B01AA">
      <w:pPr>
        <w:pStyle w:val="a3"/>
        <w:spacing w:after="0" w:line="312" w:lineRule="auto"/>
        <w:ind w:firstLine="360"/>
        <w:rPr>
          <w:rFonts w:ascii="Times New Roman" w:hAnsi="Times New Roman"/>
          <w:color w:val="auto"/>
          <w:sz w:val="26"/>
          <w:szCs w:val="26"/>
        </w:rPr>
      </w:pPr>
    </w:p>
    <w:p w:rsidR="003773A4" w:rsidRPr="008936A7" w:rsidRDefault="003773A4" w:rsidP="009B01AA">
      <w:pPr>
        <w:pStyle w:val="a3"/>
        <w:spacing w:after="0" w:line="312" w:lineRule="auto"/>
        <w:ind w:firstLine="360"/>
        <w:rPr>
          <w:rFonts w:ascii="Times New Roman" w:hAnsi="Times New Roman"/>
          <w:color w:val="auto"/>
          <w:sz w:val="26"/>
          <w:szCs w:val="26"/>
        </w:rPr>
      </w:pPr>
    </w:p>
    <w:p w:rsidR="009B01AA" w:rsidRPr="008936A7" w:rsidRDefault="003773A4" w:rsidP="009B01AA">
      <w:pPr>
        <w:pStyle w:val="a3"/>
        <w:spacing w:after="0" w:line="240" w:lineRule="auto"/>
        <w:ind w:left="357" w:hanging="357"/>
        <w:jc w:val="left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Председатель </w:t>
      </w:r>
      <w:r w:rsidR="009B01AA" w:rsidRPr="008936A7">
        <w:rPr>
          <w:rFonts w:ascii="Times New Roman" w:hAnsi="Times New Roman"/>
          <w:color w:val="auto"/>
          <w:sz w:val="26"/>
          <w:szCs w:val="26"/>
        </w:rPr>
        <w:t>Контрольно-счетной комиссии</w:t>
      </w:r>
    </w:p>
    <w:p w:rsidR="009B01AA" w:rsidRPr="008936A7" w:rsidRDefault="009B01AA" w:rsidP="009B01AA">
      <w:pPr>
        <w:pStyle w:val="a3"/>
        <w:spacing w:after="0" w:line="240" w:lineRule="auto"/>
        <w:ind w:left="357" w:hanging="357"/>
        <w:jc w:val="left"/>
        <w:rPr>
          <w:color w:val="auto"/>
          <w:sz w:val="26"/>
          <w:szCs w:val="26"/>
        </w:rPr>
      </w:pPr>
      <w:r w:rsidRPr="008936A7">
        <w:rPr>
          <w:rFonts w:ascii="Times New Roman" w:hAnsi="Times New Roman"/>
          <w:color w:val="auto"/>
          <w:sz w:val="26"/>
          <w:szCs w:val="26"/>
        </w:rPr>
        <w:t xml:space="preserve">Надеждинского муниципального района </w:t>
      </w:r>
      <w:r w:rsidRPr="008936A7">
        <w:rPr>
          <w:rFonts w:ascii="Times New Roman" w:hAnsi="Times New Roman"/>
          <w:color w:val="auto"/>
          <w:sz w:val="26"/>
          <w:szCs w:val="26"/>
        </w:rPr>
        <w:tab/>
      </w:r>
      <w:r w:rsidRPr="008936A7">
        <w:rPr>
          <w:rFonts w:ascii="Times New Roman" w:hAnsi="Times New Roman"/>
          <w:color w:val="auto"/>
          <w:sz w:val="26"/>
          <w:szCs w:val="26"/>
        </w:rPr>
        <w:tab/>
      </w:r>
      <w:r w:rsidRPr="008936A7">
        <w:rPr>
          <w:rFonts w:ascii="Times New Roman" w:hAnsi="Times New Roman"/>
          <w:color w:val="auto"/>
          <w:sz w:val="26"/>
          <w:szCs w:val="26"/>
        </w:rPr>
        <w:tab/>
      </w:r>
      <w:r w:rsidR="003773A4">
        <w:rPr>
          <w:rFonts w:ascii="Times New Roman" w:hAnsi="Times New Roman"/>
          <w:color w:val="auto"/>
          <w:sz w:val="26"/>
          <w:szCs w:val="26"/>
        </w:rPr>
        <w:t xml:space="preserve">          </w:t>
      </w:r>
      <w:r w:rsidR="003773A4">
        <w:rPr>
          <w:rFonts w:ascii="Times New Roman" w:hAnsi="Times New Roman"/>
          <w:color w:val="auto"/>
          <w:sz w:val="26"/>
          <w:szCs w:val="26"/>
        </w:rPr>
        <w:tab/>
      </w:r>
      <w:r w:rsidR="003773A4">
        <w:rPr>
          <w:rFonts w:ascii="Times New Roman" w:hAnsi="Times New Roman"/>
          <w:color w:val="auto"/>
          <w:sz w:val="26"/>
          <w:szCs w:val="26"/>
        </w:rPr>
        <w:tab/>
        <w:t>Е.А. Аносова</w:t>
      </w:r>
    </w:p>
    <w:p w:rsidR="009B01AA" w:rsidRDefault="009B01AA" w:rsidP="00492E1C">
      <w:pPr>
        <w:pStyle w:val="a3"/>
        <w:shd w:val="clear" w:color="auto" w:fill="FFFFFF"/>
        <w:spacing w:after="0" w:line="276" w:lineRule="auto"/>
        <w:ind w:firstLine="567"/>
        <w:rPr>
          <w:rFonts w:ascii="Times New Roman" w:hAnsi="Times New Roman"/>
          <w:color w:val="auto"/>
          <w:sz w:val="26"/>
          <w:szCs w:val="26"/>
        </w:rPr>
      </w:pPr>
    </w:p>
    <w:p w:rsidR="009B01AA" w:rsidRDefault="009B01AA" w:rsidP="00492E1C">
      <w:pPr>
        <w:pStyle w:val="a3"/>
        <w:shd w:val="clear" w:color="auto" w:fill="FFFFFF"/>
        <w:spacing w:after="0" w:line="276" w:lineRule="auto"/>
        <w:ind w:firstLine="567"/>
        <w:rPr>
          <w:rFonts w:ascii="Times New Roman" w:hAnsi="Times New Roman"/>
          <w:color w:val="auto"/>
          <w:sz w:val="26"/>
          <w:szCs w:val="26"/>
        </w:rPr>
      </w:pPr>
    </w:p>
    <w:sectPr w:rsidR="009B01AA" w:rsidSect="00F3010A">
      <w:headerReference w:type="even" r:id="rId9"/>
      <w:headerReference w:type="default" r:id="rId10"/>
      <w:pgSz w:w="11906" w:h="16838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9B" w:rsidRDefault="006E629B">
      <w:r>
        <w:separator/>
      </w:r>
    </w:p>
  </w:endnote>
  <w:endnote w:type="continuationSeparator" w:id="0">
    <w:p w:rsidR="006E629B" w:rsidRDefault="006E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9B" w:rsidRDefault="006E629B">
      <w:r>
        <w:separator/>
      </w:r>
    </w:p>
  </w:footnote>
  <w:footnote w:type="continuationSeparator" w:id="0">
    <w:p w:rsidR="006E629B" w:rsidRDefault="006E6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ADD" w:rsidRDefault="00476B9A" w:rsidP="00B302C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30A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0ADD">
      <w:rPr>
        <w:rStyle w:val="a7"/>
        <w:noProof/>
      </w:rPr>
      <w:t>7</w:t>
    </w:r>
    <w:r>
      <w:rPr>
        <w:rStyle w:val="a7"/>
      </w:rPr>
      <w:fldChar w:fldCharType="end"/>
    </w:r>
  </w:p>
  <w:p w:rsidR="00A30ADD" w:rsidRDefault="00A30ADD" w:rsidP="00B302C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ADD" w:rsidRDefault="00476B9A" w:rsidP="00B302C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30A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0C3A">
      <w:rPr>
        <w:rStyle w:val="a7"/>
        <w:noProof/>
      </w:rPr>
      <w:t>4</w:t>
    </w:r>
    <w:r>
      <w:rPr>
        <w:rStyle w:val="a7"/>
      </w:rPr>
      <w:fldChar w:fldCharType="end"/>
    </w:r>
  </w:p>
  <w:p w:rsidR="00A30ADD" w:rsidRDefault="00A30ADD" w:rsidP="00B302C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693"/>
    <w:multiLevelType w:val="hybridMultilevel"/>
    <w:tmpl w:val="53C8A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212775"/>
    <w:multiLevelType w:val="hybridMultilevel"/>
    <w:tmpl w:val="56E629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CE1757C"/>
    <w:multiLevelType w:val="hybridMultilevel"/>
    <w:tmpl w:val="E71E2D44"/>
    <w:lvl w:ilvl="0" w:tplc="64D0F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79172A"/>
    <w:multiLevelType w:val="hybridMultilevel"/>
    <w:tmpl w:val="B7BAEAEA"/>
    <w:lvl w:ilvl="0" w:tplc="64E062E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7FE548B"/>
    <w:multiLevelType w:val="hybridMultilevel"/>
    <w:tmpl w:val="84346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011B5F"/>
    <w:multiLevelType w:val="hybridMultilevel"/>
    <w:tmpl w:val="E54077EC"/>
    <w:lvl w:ilvl="0" w:tplc="3F3A1B48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C0516A"/>
    <w:multiLevelType w:val="hybridMultilevel"/>
    <w:tmpl w:val="4F5C0202"/>
    <w:lvl w:ilvl="0" w:tplc="907672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AE38EF"/>
    <w:multiLevelType w:val="hybridMultilevel"/>
    <w:tmpl w:val="E7683D6A"/>
    <w:lvl w:ilvl="0" w:tplc="2A4C099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69B48C6"/>
    <w:multiLevelType w:val="hybridMultilevel"/>
    <w:tmpl w:val="B050594C"/>
    <w:lvl w:ilvl="0" w:tplc="F6DC1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E26035"/>
    <w:multiLevelType w:val="hybridMultilevel"/>
    <w:tmpl w:val="22624EEA"/>
    <w:lvl w:ilvl="0" w:tplc="7174E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EE52F2"/>
    <w:multiLevelType w:val="hybridMultilevel"/>
    <w:tmpl w:val="338285C4"/>
    <w:lvl w:ilvl="0" w:tplc="08CCF05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52675F2"/>
    <w:multiLevelType w:val="hybridMultilevel"/>
    <w:tmpl w:val="42483964"/>
    <w:lvl w:ilvl="0" w:tplc="12186B6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FA"/>
    <w:rsid w:val="000041A3"/>
    <w:rsid w:val="00004596"/>
    <w:rsid w:val="00004983"/>
    <w:rsid w:val="00005898"/>
    <w:rsid w:val="000058F2"/>
    <w:rsid w:val="0000648A"/>
    <w:rsid w:val="000079D9"/>
    <w:rsid w:val="00007B94"/>
    <w:rsid w:val="00010A7D"/>
    <w:rsid w:val="0001126D"/>
    <w:rsid w:val="00011A4C"/>
    <w:rsid w:val="00012C8B"/>
    <w:rsid w:val="00014489"/>
    <w:rsid w:val="00014582"/>
    <w:rsid w:val="00016112"/>
    <w:rsid w:val="0001704E"/>
    <w:rsid w:val="00022CAF"/>
    <w:rsid w:val="0002409E"/>
    <w:rsid w:val="000246FC"/>
    <w:rsid w:val="0002552D"/>
    <w:rsid w:val="00030FDD"/>
    <w:rsid w:val="000316CB"/>
    <w:rsid w:val="00031F8A"/>
    <w:rsid w:val="0003281C"/>
    <w:rsid w:val="00033769"/>
    <w:rsid w:val="0003581F"/>
    <w:rsid w:val="0003780A"/>
    <w:rsid w:val="0003782D"/>
    <w:rsid w:val="000402FE"/>
    <w:rsid w:val="00040C4E"/>
    <w:rsid w:val="00040E61"/>
    <w:rsid w:val="00044D82"/>
    <w:rsid w:val="0004683D"/>
    <w:rsid w:val="00046CF2"/>
    <w:rsid w:val="00051A98"/>
    <w:rsid w:val="0005250C"/>
    <w:rsid w:val="000553C3"/>
    <w:rsid w:val="000560A5"/>
    <w:rsid w:val="000560C4"/>
    <w:rsid w:val="0005756A"/>
    <w:rsid w:val="0006080C"/>
    <w:rsid w:val="000619BE"/>
    <w:rsid w:val="00063604"/>
    <w:rsid w:val="000640E4"/>
    <w:rsid w:val="00065889"/>
    <w:rsid w:val="000673C3"/>
    <w:rsid w:val="000677CC"/>
    <w:rsid w:val="000723B0"/>
    <w:rsid w:val="00077BB6"/>
    <w:rsid w:val="0008002A"/>
    <w:rsid w:val="000832AB"/>
    <w:rsid w:val="000854BD"/>
    <w:rsid w:val="00087FCD"/>
    <w:rsid w:val="0009187C"/>
    <w:rsid w:val="00092741"/>
    <w:rsid w:val="000941B2"/>
    <w:rsid w:val="00094868"/>
    <w:rsid w:val="000A23C2"/>
    <w:rsid w:val="000A450A"/>
    <w:rsid w:val="000A65F9"/>
    <w:rsid w:val="000A7598"/>
    <w:rsid w:val="000A7844"/>
    <w:rsid w:val="000B0B27"/>
    <w:rsid w:val="000B14F8"/>
    <w:rsid w:val="000B1767"/>
    <w:rsid w:val="000B1BA2"/>
    <w:rsid w:val="000B2DFD"/>
    <w:rsid w:val="000B4427"/>
    <w:rsid w:val="000B465F"/>
    <w:rsid w:val="000B583A"/>
    <w:rsid w:val="000B58C3"/>
    <w:rsid w:val="000B5B1C"/>
    <w:rsid w:val="000B5D9C"/>
    <w:rsid w:val="000B6400"/>
    <w:rsid w:val="000B6587"/>
    <w:rsid w:val="000C47C0"/>
    <w:rsid w:val="000C59FF"/>
    <w:rsid w:val="000C7C6C"/>
    <w:rsid w:val="000D094D"/>
    <w:rsid w:val="000D3FD6"/>
    <w:rsid w:val="000D5A05"/>
    <w:rsid w:val="000E01C3"/>
    <w:rsid w:val="000E0C8F"/>
    <w:rsid w:val="000E0E3B"/>
    <w:rsid w:val="000E5103"/>
    <w:rsid w:val="000E5727"/>
    <w:rsid w:val="000E59BB"/>
    <w:rsid w:val="000E7739"/>
    <w:rsid w:val="000E785F"/>
    <w:rsid w:val="000F20BF"/>
    <w:rsid w:val="000F6DBE"/>
    <w:rsid w:val="000F6E4D"/>
    <w:rsid w:val="000F7021"/>
    <w:rsid w:val="000F7D63"/>
    <w:rsid w:val="000F7F18"/>
    <w:rsid w:val="00100492"/>
    <w:rsid w:val="00100804"/>
    <w:rsid w:val="001046F6"/>
    <w:rsid w:val="00104BA2"/>
    <w:rsid w:val="00106769"/>
    <w:rsid w:val="0010798A"/>
    <w:rsid w:val="0011199B"/>
    <w:rsid w:val="00112722"/>
    <w:rsid w:val="00112895"/>
    <w:rsid w:val="00114AD6"/>
    <w:rsid w:val="00115845"/>
    <w:rsid w:val="00116340"/>
    <w:rsid w:val="00116EA2"/>
    <w:rsid w:val="001173A6"/>
    <w:rsid w:val="001174E9"/>
    <w:rsid w:val="001177D9"/>
    <w:rsid w:val="001224D9"/>
    <w:rsid w:val="00123232"/>
    <w:rsid w:val="0012525A"/>
    <w:rsid w:val="00131F79"/>
    <w:rsid w:val="001334A6"/>
    <w:rsid w:val="00133F53"/>
    <w:rsid w:val="0013430B"/>
    <w:rsid w:val="0013436E"/>
    <w:rsid w:val="00142B64"/>
    <w:rsid w:val="00143E53"/>
    <w:rsid w:val="00145D03"/>
    <w:rsid w:val="00146329"/>
    <w:rsid w:val="0014647D"/>
    <w:rsid w:val="0014732F"/>
    <w:rsid w:val="00150892"/>
    <w:rsid w:val="001512D0"/>
    <w:rsid w:val="00151C6A"/>
    <w:rsid w:val="00152E71"/>
    <w:rsid w:val="00153141"/>
    <w:rsid w:val="00153489"/>
    <w:rsid w:val="00153C2B"/>
    <w:rsid w:val="00157CE9"/>
    <w:rsid w:val="00161C62"/>
    <w:rsid w:val="00164AD8"/>
    <w:rsid w:val="0016636B"/>
    <w:rsid w:val="001677A7"/>
    <w:rsid w:val="00172024"/>
    <w:rsid w:val="00175B02"/>
    <w:rsid w:val="001769B1"/>
    <w:rsid w:val="001771C3"/>
    <w:rsid w:val="00177E19"/>
    <w:rsid w:val="00180449"/>
    <w:rsid w:val="00181405"/>
    <w:rsid w:val="0018196B"/>
    <w:rsid w:val="001829A5"/>
    <w:rsid w:val="001835D9"/>
    <w:rsid w:val="00183C78"/>
    <w:rsid w:val="00185951"/>
    <w:rsid w:val="00185CF0"/>
    <w:rsid w:val="00185E50"/>
    <w:rsid w:val="00190612"/>
    <w:rsid w:val="00191BE5"/>
    <w:rsid w:val="00192117"/>
    <w:rsid w:val="0019262D"/>
    <w:rsid w:val="00192811"/>
    <w:rsid w:val="001940EE"/>
    <w:rsid w:val="00194684"/>
    <w:rsid w:val="00197437"/>
    <w:rsid w:val="00197E3E"/>
    <w:rsid w:val="00197F53"/>
    <w:rsid w:val="001A03AB"/>
    <w:rsid w:val="001A3454"/>
    <w:rsid w:val="001A73D4"/>
    <w:rsid w:val="001B21BC"/>
    <w:rsid w:val="001B488A"/>
    <w:rsid w:val="001B4989"/>
    <w:rsid w:val="001B6313"/>
    <w:rsid w:val="001B76DE"/>
    <w:rsid w:val="001C78FF"/>
    <w:rsid w:val="001D082C"/>
    <w:rsid w:val="001D15D2"/>
    <w:rsid w:val="001D16B4"/>
    <w:rsid w:val="001D694B"/>
    <w:rsid w:val="001D6BDB"/>
    <w:rsid w:val="001E0B26"/>
    <w:rsid w:val="001E195C"/>
    <w:rsid w:val="001E215B"/>
    <w:rsid w:val="001E4844"/>
    <w:rsid w:val="001E57A4"/>
    <w:rsid w:val="001E59DE"/>
    <w:rsid w:val="001F1E25"/>
    <w:rsid w:val="001F4A46"/>
    <w:rsid w:val="001F5298"/>
    <w:rsid w:val="001F58F2"/>
    <w:rsid w:val="001F7F2B"/>
    <w:rsid w:val="00204B0F"/>
    <w:rsid w:val="00205ECA"/>
    <w:rsid w:val="00210400"/>
    <w:rsid w:val="00211E9B"/>
    <w:rsid w:val="00213CF2"/>
    <w:rsid w:val="00213E35"/>
    <w:rsid w:val="00213EA7"/>
    <w:rsid w:val="0021601E"/>
    <w:rsid w:val="00216401"/>
    <w:rsid w:val="0021658E"/>
    <w:rsid w:val="00220F83"/>
    <w:rsid w:val="00222F28"/>
    <w:rsid w:val="0022712A"/>
    <w:rsid w:val="00227CAE"/>
    <w:rsid w:val="00231479"/>
    <w:rsid w:val="002325D6"/>
    <w:rsid w:val="002327B8"/>
    <w:rsid w:val="00235E05"/>
    <w:rsid w:val="0023638D"/>
    <w:rsid w:val="00236B0E"/>
    <w:rsid w:val="00240678"/>
    <w:rsid w:val="00240A9F"/>
    <w:rsid w:val="00241338"/>
    <w:rsid w:val="00241399"/>
    <w:rsid w:val="00241B52"/>
    <w:rsid w:val="0024499B"/>
    <w:rsid w:val="00244DD4"/>
    <w:rsid w:val="00245294"/>
    <w:rsid w:val="002461D7"/>
    <w:rsid w:val="002476A5"/>
    <w:rsid w:val="00247F33"/>
    <w:rsid w:val="002517EB"/>
    <w:rsid w:val="002520BE"/>
    <w:rsid w:val="00253D79"/>
    <w:rsid w:val="00255E6A"/>
    <w:rsid w:val="002605A7"/>
    <w:rsid w:val="00260A6D"/>
    <w:rsid w:val="002610A6"/>
    <w:rsid w:val="00263956"/>
    <w:rsid w:val="00264B6C"/>
    <w:rsid w:val="00266ACB"/>
    <w:rsid w:val="00267ABE"/>
    <w:rsid w:val="00272B38"/>
    <w:rsid w:val="00284F24"/>
    <w:rsid w:val="002856D0"/>
    <w:rsid w:val="00290CA3"/>
    <w:rsid w:val="00291BFC"/>
    <w:rsid w:val="00293BD4"/>
    <w:rsid w:val="00295532"/>
    <w:rsid w:val="00297664"/>
    <w:rsid w:val="002A0107"/>
    <w:rsid w:val="002A1F7F"/>
    <w:rsid w:val="002A2080"/>
    <w:rsid w:val="002A2CFE"/>
    <w:rsid w:val="002A32B0"/>
    <w:rsid w:val="002A3630"/>
    <w:rsid w:val="002A3AD0"/>
    <w:rsid w:val="002A3E75"/>
    <w:rsid w:val="002A4CE0"/>
    <w:rsid w:val="002A4E7F"/>
    <w:rsid w:val="002A55F2"/>
    <w:rsid w:val="002A5846"/>
    <w:rsid w:val="002B0F17"/>
    <w:rsid w:val="002B4F89"/>
    <w:rsid w:val="002B5BB2"/>
    <w:rsid w:val="002B609E"/>
    <w:rsid w:val="002B7424"/>
    <w:rsid w:val="002C05CA"/>
    <w:rsid w:val="002C0E07"/>
    <w:rsid w:val="002C6A87"/>
    <w:rsid w:val="002D168C"/>
    <w:rsid w:val="002D2F4B"/>
    <w:rsid w:val="002D4727"/>
    <w:rsid w:val="002D4ED8"/>
    <w:rsid w:val="002D5042"/>
    <w:rsid w:val="002E0CD4"/>
    <w:rsid w:val="002E1971"/>
    <w:rsid w:val="002E1D4B"/>
    <w:rsid w:val="002E22D4"/>
    <w:rsid w:val="002E3360"/>
    <w:rsid w:val="002E33A5"/>
    <w:rsid w:val="002E6DEF"/>
    <w:rsid w:val="002E7B24"/>
    <w:rsid w:val="002F1A57"/>
    <w:rsid w:val="002F1EA3"/>
    <w:rsid w:val="002F3336"/>
    <w:rsid w:val="002F4C99"/>
    <w:rsid w:val="002F5209"/>
    <w:rsid w:val="002F5A97"/>
    <w:rsid w:val="00300580"/>
    <w:rsid w:val="0030197E"/>
    <w:rsid w:val="00302B65"/>
    <w:rsid w:val="00303F28"/>
    <w:rsid w:val="003053A6"/>
    <w:rsid w:val="003064CC"/>
    <w:rsid w:val="00306A75"/>
    <w:rsid w:val="003072BE"/>
    <w:rsid w:val="003108A7"/>
    <w:rsid w:val="003128E9"/>
    <w:rsid w:val="00313608"/>
    <w:rsid w:val="003156B1"/>
    <w:rsid w:val="00315F63"/>
    <w:rsid w:val="00315F8A"/>
    <w:rsid w:val="00320D89"/>
    <w:rsid w:val="00324F42"/>
    <w:rsid w:val="00324FAD"/>
    <w:rsid w:val="003261E6"/>
    <w:rsid w:val="00326527"/>
    <w:rsid w:val="00326A72"/>
    <w:rsid w:val="003335B7"/>
    <w:rsid w:val="00333E2E"/>
    <w:rsid w:val="003402FC"/>
    <w:rsid w:val="00342997"/>
    <w:rsid w:val="003440B2"/>
    <w:rsid w:val="00345424"/>
    <w:rsid w:val="0034544D"/>
    <w:rsid w:val="00346318"/>
    <w:rsid w:val="00347EFF"/>
    <w:rsid w:val="00350F81"/>
    <w:rsid w:val="0035130D"/>
    <w:rsid w:val="00352BE4"/>
    <w:rsid w:val="0035505D"/>
    <w:rsid w:val="003550CC"/>
    <w:rsid w:val="0035556A"/>
    <w:rsid w:val="003555DB"/>
    <w:rsid w:val="00362C16"/>
    <w:rsid w:val="003721E3"/>
    <w:rsid w:val="003724C8"/>
    <w:rsid w:val="003726ED"/>
    <w:rsid w:val="00375827"/>
    <w:rsid w:val="0037638B"/>
    <w:rsid w:val="00376951"/>
    <w:rsid w:val="003773A4"/>
    <w:rsid w:val="003773D8"/>
    <w:rsid w:val="00382101"/>
    <w:rsid w:val="00383843"/>
    <w:rsid w:val="0038629A"/>
    <w:rsid w:val="003908E6"/>
    <w:rsid w:val="00391D91"/>
    <w:rsid w:val="00392E89"/>
    <w:rsid w:val="00393266"/>
    <w:rsid w:val="00393C31"/>
    <w:rsid w:val="00394310"/>
    <w:rsid w:val="00397E75"/>
    <w:rsid w:val="003A1B82"/>
    <w:rsid w:val="003A458A"/>
    <w:rsid w:val="003A505D"/>
    <w:rsid w:val="003A6A90"/>
    <w:rsid w:val="003A7F37"/>
    <w:rsid w:val="003B0032"/>
    <w:rsid w:val="003B262F"/>
    <w:rsid w:val="003B6B26"/>
    <w:rsid w:val="003B773A"/>
    <w:rsid w:val="003C12D8"/>
    <w:rsid w:val="003C181F"/>
    <w:rsid w:val="003C2EDD"/>
    <w:rsid w:val="003C4ECE"/>
    <w:rsid w:val="003C5178"/>
    <w:rsid w:val="003C7189"/>
    <w:rsid w:val="003D00A4"/>
    <w:rsid w:val="003D335C"/>
    <w:rsid w:val="003D49CD"/>
    <w:rsid w:val="003D5001"/>
    <w:rsid w:val="003D6F36"/>
    <w:rsid w:val="003E09F5"/>
    <w:rsid w:val="003E3812"/>
    <w:rsid w:val="003E4078"/>
    <w:rsid w:val="003E5201"/>
    <w:rsid w:val="003E526F"/>
    <w:rsid w:val="003E61F0"/>
    <w:rsid w:val="003F09F4"/>
    <w:rsid w:val="003F1130"/>
    <w:rsid w:val="003F128C"/>
    <w:rsid w:val="003F1635"/>
    <w:rsid w:val="003F1DED"/>
    <w:rsid w:val="003F27DF"/>
    <w:rsid w:val="003F4DBC"/>
    <w:rsid w:val="003F51B5"/>
    <w:rsid w:val="003F6495"/>
    <w:rsid w:val="003F77F6"/>
    <w:rsid w:val="004006F5"/>
    <w:rsid w:val="0040252F"/>
    <w:rsid w:val="00402F62"/>
    <w:rsid w:val="00403ACC"/>
    <w:rsid w:val="00404450"/>
    <w:rsid w:val="00407C53"/>
    <w:rsid w:val="00407CF6"/>
    <w:rsid w:val="004114FD"/>
    <w:rsid w:val="004123CB"/>
    <w:rsid w:val="00413AC1"/>
    <w:rsid w:val="0041634D"/>
    <w:rsid w:val="004179A0"/>
    <w:rsid w:val="00423C46"/>
    <w:rsid w:val="00423D2D"/>
    <w:rsid w:val="00424155"/>
    <w:rsid w:val="004243A8"/>
    <w:rsid w:val="00427399"/>
    <w:rsid w:val="00430182"/>
    <w:rsid w:val="004302DE"/>
    <w:rsid w:val="0043086B"/>
    <w:rsid w:val="00430897"/>
    <w:rsid w:val="004317A1"/>
    <w:rsid w:val="004325FD"/>
    <w:rsid w:val="004328FF"/>
    <w:rsid w:val="004359D4"/>
    <w:rsid w:val="00435D3B"/>
    <w:rsid w:val="0044157F"/>
    <w:rsid w:val="00442F0E"/>
    <w:rsid w:val="004439F2"/>
    <w:rsid w:val="00443DEA"/>
    <w:rsid w:val="00445689"/>
    <w:rsid w:val="004465B2"/>
    <w:rsid w:val="0045481D"/>
    <w:rsid w:val="00454BF3"/>
    <w:rsid w:val="0045528C"/>
    <w:rsid w:val="00455802"/>
    <w:rsid w:val="004573EE"/>
    <w:rsid w:val="00457612"/>
    <w:rsid w:val="00457EE5"/>
    <w:rsid w:val="004625A1"/>
    <w:rsid w:val="00462745"/>
    <w:rsid w:val="00463BD2"/>
    <w:rsid w:val="004647B1"/>
    <w:rsid w:val="00466804"/>
    <w:rsid w:val="00467D95"/>
    <w:rsid w:val="00470158"/>
    <w:rsid w:val="00473006"/>
    <w:rsid w:val="00475E51"/>
    <w:rsid w:val="0047605C"/>
    <w:rsid w:val="00476B9A"/>
    <w:rsid w:val="00481040"/>
    <w:rsid w:val="00482496"/>
    <w:rsid w:val="00484232"/>
    <w:rsid w:val="004844B6"/>
    <w:rsid w:val="00485517"/>
    <w:rsid w:val="00485973"/>
    <w:rsid w:val="00485F38"/>
    <w:rsid w:val="0048625E"/>
    <w:rsid w:val="00486F3A"/>
    <w:rsid w:val="004910E1"/>
    <w:rsid w:val="004910F1"/>
    <w:rsid w:val="00491272"/>
    <w:rsid w:val="0049182C"/>
    <w:rsid w:val="00492E1C"/>
    <w:rsid w:val="004931F3"/>
    <w:rsid w:val="00494229"/>
    <w:rsid w:val="0049693E"/>
    <w:rsid w:val="00496D7C"/>
    <w:rsid w:val="00497788"/>
    <w:rsid w:val="004A0F8D"/>
    <w:rsid w:val="004A1A5D"/>
    <w:rsid w:val="004A20C1"/>
    <w:rsid w:val="004A23F1"/>
    <w:rsid w:val="004A5F33"/>
    <w:rsid w:val="004A6439"/>
    <w:rsid w:val="004B198C"/>
    <w:rsid w:val="004B1A40"/>
    <w:rsid w:val="004B27FD"/>
    <w:rsid w:val="004B4055"/>
    <w:rsid w:val="004B6136"/>
    <w:rsid w:val="004B7E1B"/>
    <w:rsid w:val="004C2706"/>
    <w:rsid w:val="004C4A99"/>
    <w:rsid w:val="004C6638"/>
    <w:rsid w:val="004D00EC"/>
    <w:rsid w:val="004D080B"/>
    <w:rsid w:val="004D27AE"/>
    <w:rsid w:val="004D70C0"/>
    <w:rsid w:val="004D7CAB"/>
    <w:rsid w:val="004E1039"/>
    <w:rsid w:val="004E134F"/>
    <w:rsid w:val="004E27B9"/>
    <w:rsid w:val="004E56B0"/>
    <w:rsid w:val="004E69B5"/>
    <w:rsid w:val="004E77AC"/>
    <w:rsid w:val="004E793B"/>
    <w:rsid w:val="004F217B"/>
    <w:rsid w:val="004F387C"/>
    <w:rsid w:val="004F56BD"/>
    <w:rsid w:val="004F5CD2"/>
    <w:rsid w:val="004F5F50"/>
    <w:rsid w:val="004F71BB"/>
    <w:rsid w:val="00500848"/>
    <w:rsid w:val="00501A2F"/>
    <w:rsid w:val="0050303C"/>
    <w:rsid w:val="00503C86"/>
    <w:rsid w:val="0050444A"/>
    <w:rsid w:val="00504DEF"/>
    <w:rsid w:val="0050740D"/>
    <w:rsid w:val="005077AE"/>
    <w:rsid w:val="00507B44"/>
    <w:rsid w:val="0051060B"/>
    <w:rsid w:val="005108FE"/>
    <w:rsid w:val="00511A25"/>
    <w:rsid w:val="005121B4"/>
    <w:rsid w:val="00512D66"/>
    <w:rsid w:val="00512E9D"/>
    <w:rsid w:val="00513097"/>
    <w:rsid w:val="00513962"/>
    <w:rsid w:val="005141EB"/>
    <w:rsid w:val="005153DB"/>
    <w:rsid w:val="00515929"/>
    <w:rsid w:val="005160F8"/>
    <w:rsid w:val="005215EC"/>
    <w:rsid w:val="00521B5E"/>
    <w:rsid w:val="00522E50"/>
    <w:rsid w:val="0052412D"/>
    <w:rsid w:val="00525039"/>
    <w:rsid w:val="0052717F"/>
    <w:rsid w:val="0053212E"/>
    <w:rsid w:val="005328F4"/>
    <w:rsid w:val="0053302E"/>
    <w:rsid w:val="005333DF"/>
    <w:rsid w:val="00535AD2"/>
    <w:rsid w:val="00536A01"/>
    <w:rsid w:val="00541F01"/>
    <w:rsid w:val="00542A08"/>
    <w:rsid w:val="00544516"/>
    <w:rsid w:val="00544946"/>
    <w:rsid w:val="00546439"/>
    <w:rsid w:val="005466B3"/>
    <w:rsid w:val="0054675F"/>
    <w:rsid w:val="00546DB5"/>
    <w:rsid w:val="005542D3"/>
    <w:rsid w:val="0055655C"/>
    <w:rsid w:val="005576D8"/>
    <w:rsid w:val="00560C71"/>
    <w:rsid w:val="00563A49"/>
    <w:rsid w:val="00563BC8"/>
    <w:rsid w:val="00565CB7"/>
    <w:rsid w:val="00566396"/>
    <w:rsid w:val="0056659D"/>
    <w:rsid w:val="005667D7"/>
    <w:rsid w:val="005675E7"/>
    <w:rsid w:val="005719F4"/>
    <w:rsid w:val="00571A6D"/>
    <w:rsid w:val="00571C00"/>
    <w:rsid w:val="00572F3B"/>
    <w:rsid w:val="00574C82"/>
    <w:rsid w:val="00582534"/>
    <w:rsid w:val="00582789"/>
    <w:rsid w:val="005852AB"/>
    <w:rsid w:val="005853C2"/>
    <w:rsid w:val="00586335"/>
    <w:rsid w:val="00586D36"/>
    <w:rsid w:val="00587AE6"/>
    <w:rsid w:val="005912F9"/>
    <w:rsid w:val="00591D64"/>
    <w:rsid w:val="00592F24"/>
    <w:rsid w:val="00594ACB"/>
    <w:rsid w:val="00595D66"/>
    <w:rsid w:val="005970DE"/>
    <w:rsid w:val="005974A2"/>
    <w:rsid w:val="005A10AC"/>
    <w:rsid w:val="005A21C8"/>
    <w:rsid w:val="005A38B4"/>
    <w:rsid w:val="005A3E2E"/>
    <w:rsid w:val="005A4C60"/>
    <w:rsid w:val="005A7685"/>
    <w:rsid w:val="005B22AA"/>
    <w:rsid w:val="005B24F3"/>
    <w:rsid w:val="005B2BB3"/>
    <w:rsid w:val="005B4862"/>
    <w:rsid w:val="005B4AAE"/>
    <w:rsid w:val="005B55FC"/>
    <w:rsid w:val="005B6283"/>
    <w:rsid w:val="005B6CE1"/>
    <w:rsid w:val="005B7AF0"/>
    <w:rsid w:val="005C0195"/>
    <w:rsid w:val="005C0C63"/>
    <w:rsid w:val="005C1889"/>
    <w:rsid w:val="005C4859"/>
    <w:rsid w:val="005C6CE7"/>
    <w:rsid w:val="005C7621"/>
    <w:rsid w:val="005C76FF"/>
    <w:rsid w:val="005C7DB7"/>
    <w:rsid w:val="005D588B"/>
    <w:rsid w:val="005D5F2E"/>
    <w:rsid w:val="005D6DAE"/>
    <w:rsid w:val="005E03E3"/>
    <w:rsid w:val="005E0F91"/>
    <w:rsid w:val="005E10CA"/>
    <w:rsid w:val="005E1225"/>
    <w:rsid w:val="005E1D57"/>
    <w:rsid w:val="005E23C5"/>
    <w:rsid w:val="005E36F8"/>
    <w:rsid w:val="005E5CBA"/>
    <w:rsid w:val="005E5FBE"/>
    <w:rsid w:val="005F08B4"/>
    <w:rsid w:val="005F1729"/>
    <w:rsid w:val="005F2B2F"/>
    <w:rsid w:val="005F4793"/>
    <w:rsid w:val="005F49F7"/>
    <w:rsid w:val="005F5DD1"/>
    <w:rsid w:val="005F5DF6"/>
    <w:rsid w:val="005F67AA"/>
    <w:rsid w:val="005F7C00"/>
    <w:rsid w:val="006000EA"/>
    <w:rsid w:val="00601282"/>
    <w:rsid w:val="00603C54"/>
    <w:rsid w:val="0060492B"/>
    <w:rsid w:val="00605866"/>
    <w:rsid w:val="00605A9A"/>
    <w:rsid w:val="00605F2E"/>
    <w:rsid w:val="006106B4"/>
    <w:rsid w:val="006123D4"/>
    <w:rsid w:val="006125EC"/>
    <w:rsid w:val="006142B0"/>
    <w:rsid w:val="006149DF"/>
    <w:rsid w:val="00614B84"/>
    <w:rsid w:val="006161AB"/>
    <w:rsid w:val="0062062E"/>
    <w:rsid w:val="00621818"/>
    <w:rsid w:val="00621B74"/>
    <w:rsid w:val="00621FDA"/>
    <w:rsid w:val="0062426E"/>
    <w:rsid w:val="00624885"/>
    <w:rsid w:val="0062508E"/>
    <w:rsid w:val="00625B87"/>
    <w:rsid w:val="00625BFB"/>
    <w:rsid w:val="00625E0C"/>
    <w:rsid w:val="0062662F"/>
    <w:rsid w:val="00626A20"/>
    <w:rsid w:val="00627E10"/>
    <w:rsid w:val="006327FB"/>
    <w:rsid w:val="006328F9"/>
    <w:rsid w:val="00632C36"/>
    <w:rsid w:val="006354CC"/>
    <w:rsid w:val="006445D1"/>
    <w:rsid w:val="0064514B"/>
    <w:rsid w:val="00645685"/>
    <w:rsid w:val="00645E6E"/>
    <w:rsid w:val="006460AB"/>
    <w:rsid w:val="00646D3D"/>
    <w:rsid w:val="006470D7"/>
    <w:rsid w:val="006471C9"/>
    <w:rsid w:val="00647A4A"/>
    <w:rsid w:val="006504BE"/>
    <w:rsid w:val="006505F3"/>
    <w:rsid w:val="0065459A"/>
    <w:rsid w:val="00654F5F"/>
    <w:rsid w:val="00655038"/>
    <w:rsid w:val="00655C7B"/>
    <w:rsid w:val="00655D64"/>
    <w:rsid w:val="006576FC"/>
    <w:rsid w:val="00664B59"/>
    <w:rsid w:val="006675FB"/>
    <w:rsid w:val="00667AC5"/>
    <w:rsid w:val="006738F6"/>
    <w:rsid w:val="006753A7"/>
    <w:rsid w:val="00685822"/>
    <w:rsid w:val="00687E8F"/>
    <w:rsid w:val="00692752"/>
    <w:rsid w:val="0069424C"/>
    <w:rsid w:val="00695450"/>
    <w:rsid w:val="00696AE7"/>
    <w:rsid w:val="0069715E"/>
    <w:rsid w:val="006A01C2"/>
    <w:rsid w:val="006A07A1"/>
    <w:rsid w:val="006A0B26"/>
    <w:rsid w:val="006A33C2"/>
    <w:rsid w:val="006A42E8"/>
    <w:rsid w:val="006A4993"/>
    <w:rsid w:val="006A5124"/>
    <w:rsid w:val="006A552D"/>
    <w:rsid w:val="006A70B6"/>
    <w:rsid w:val="006B014D"/>
    <w:rsid w:val="006B0659"/>
    <w:rsid w:val="006B0C6A"/>
    <w:rsid w:val="006B2842"/>
    <w:rsid w:val="006B2A5F"/>
    <w:rsid w:val="006B6899"/>
    <w:rsid w:val="006B6B8E"/>
    <w:rsid w:val="006B7347"/>
    <w:rsid w:val="006B7769"/>
    <w:rsid w:val="006C035F"/>
    <w:rsid w:val="006C4A25"/>
    <w:rsid w:val="006C589F"/>
    <w:rsid w:val="006C72A7"/>
    <w:rsid w:val="006C7CA2"/>
    <w:rsid w:val="006D0A23"/>
    <w:rsid w:val="006D1475"/>
    <w:rsid w:val="006D2134"/>
    <w:rsid w:val="006D36E8"/>
    <w:rsid w:val="006D588A"/>
    <w:rsid w:val="006D5D39"/>
    <w:rsid w:val="006E2B3F"/>
    <w:rsid w:val="006E3E57"/>
    <w:rsid w:val="006E4ECC"/>
    <w:rsid w:val="006E58F4"/>
    <w:rsid w:val="006E629B"/>
    <w:rsid w:val="006E6DCB"/>
    <w:rsid w:val="006E7B11"/>
    <w:rsid w:val="006F1794"/>
    <w:rsid w:val="006F206B"/>
    <w:rsid w:val="006F46A5"/>
    <w:rsid w:val="006F676D"/>
    <w:rsid w:val="006F6B92"/>
    <w:rsid w:val="006F7173"/>
    <w:rsid w:val="00700C17"/>
    <w:rsid w:val="00700D56"/>
    <w:rsid w:val="00705831"/>
    <w:rsid w:val="00705ADC"/>
    <w:rsid w:val="0070610A"/>
    <w:rsid w:val="00707B9B"/>
    <w:rsid w:val="00710964"/>
    <w:rsid w:val="00713BF3"/>
    <w:rsid w:val="00715196"/>
    <w:rsid w:val="00716F5E"/>
    <w:rsid w:val="0072032F"/>
    <w:rsid w:val="00721614"/>
    <w:rsid w:val="00722B04"/>
    <w:rsid w:val="00722EE3"/>
    <w:rsid w:val="00723041"/>
    <w:rsid w:val="00723254"/>
    <w:rsid w:val="0072675E"/>
    <w:rsid w:val="00726A14"/>
    <w:rsid w:val="007271E9"/>
    <w:rsid w:val="0072763E"/>
    <w:rsid w:val="00727AB9"/>
    <w:rsid w:val="00727EBB"/>
    <w:rsid w:val="007310D4"/>
    <w:rsid w:val="007323E2"/>
    <w:rsid w:val="0073360F"/>
    <w:rsid w:val="0073559F"/>
    <w:rsid w:val="00737601"/>
    <w:rsid w:val="0074038B"/>
    <w:rsid w:val="00741091"/>
    <w:rsid w:val="00744F5B"/>
    <w:rsid w:val="00747A93"/>
    <w:rsid w:val="00750C3A"/>
    <w:rsid w:val="00755F65"/>
    <w:rsid w:val="00756DC5"/>
    <w:rsid w:val="007607FB"/>
    <w:rsid w:val="00761F7E"/>
    <w:rsid w:val="0076396C"/>
    <w:rsid w:val="00763A47"/>
    <w:rsid w:val="00764012"/>
    <w:rsid w:val="00767889"/>
    <w:rsid w:val="007704E0"/>
    <w:rsid w:val="007709AD"/>
    <w:rsid w:val="00775795"/>
    <w:rsid w:val="00775B82"/>
    <w:rsid w:val="00775C5A"/>
    <w:rsid w:val="0077658A"/>
    <w:rsid w:val="0077740E"/>
    <w:rsid w:val="0078085E"/>
    <w:rsid w:val="007822C2"/>
    <w:rsid w:val="007828D1"/>
    <w:rsid w:val="0078295B"/>
    <w:rsid w:val="0078443B"/>
    <w:rsid w:val="007858B9"/>
    <w:rsid w:val="00786318"/>
    <w:rsid w:val="00790258"/>
    <w:rsid w:val="00790E81"/>
    <w:rsid w:val="00793051"/>
    <w:rsid w:val="007931D1"/>
    <w:rsid w:val="007965D1"/>
    <w:rsid w:val="00796F82"/>
    <w:rsid w:val="007A16AA"/>
    <w:rsid w:val="007A1841"/>
    <w:rsid w:val="007A3180"/>
    <w:rsid w:val="007A5792"/>
    <w:rsid w:val="007B2C44"/>
    <w:rsid w:val="007B5098"/>
    <w:rsid w:val="007B558B"/>
    <w:rsid w:val="007B7081"/>
    <w:rsid w:val="007B7F07"/>
    <w:rsid w:val="007C0C0E"/>
    <w:rsid w:val="007C32C9"/>
    <w:rsid w:val="007C4D3C"/>
    <w:rsid w:val="007C5FD1"/>
    <w:rsid w:val="007C60F2"/>
    <w:rsid w:val="007C6A86"/>
    <w:rsid w:val="007C6C20"/>
    <w:rsid w:val="007D09FD"/>
    <w:rsid w:val="007D23C2"/>
    <w:rsid w:val="007D325C"/>
    <w:rsid w:val="007D3BBD"/>
    <w:rsid w:val="007D4E15"/>
    <w:rsid w:val="007D6245"/>
    <w:rsid w:val="007D6B7E"/>
    <w:rsid w:val="007D7031"/>
    <w:rsid w:val="007D738A"/>
    <w:rsid w:val="007E0641"/>
    <w:rsid w:val="007E06A1"/>
    <w:rsid w:val="007E0AE5"/>
    <w:rsid w:val="007E260F"/>
    <w:rsid w:val="007E5F30"/>
    <w:rsid w:val="007E79B2"/>
    <w:rsid w:val="007E7FBF"/>
    <w:rsid w:val="007F0C43"/>
    <w:rsid w:val="007F2B77"/>
    <w:rsid w:val="007F2CA2"/>
    <w:rsid w:val="007F3431"/>
    <w:rsid w:val="007F6DED"/>
    <w:rsid w:val="008007C9"/>
    <w:rsid w:val="008027A1"/>
    <w:rsid w:val="00805DC8"/>
    <w:rsid w:val="00806CC6"/>
    <w:rsid w:val="008076DF"/>
    <w:rsid w:val="008120EF"/>
    <w:rsid w:val="00812761"/>
    <w:rsid w:val="008154D1"/>
    <w:rsid w:val="00816367"/>
    <w:rsid w:val="0081693E"/>
    <w:rsid w:val="0081705A"/>
    <w:rsid w:val="00821032"/>
    <w:rsid w:val="00821280"/>
    <w:rsid w:val="0082225C"/>
    <w:rsid w:val="00822EBB"/>
    <w:rsid w:val="00823D84"/>
    <w:rsid w:val="00824F4C"/>
    <w:rsid w:val="00825A80"/>
    <w:rsid w:val="00826A90"/>
    <w:rsid w:val="0082736B"/>
    <w:rsid w:val="0083023A"/>
    <w:rsid w:val="00830F00"/>
    <w:rsid w:val="008313B1"/>
    <w:rsid w:val="00832416"/>
    <w:rsid w:val="00833121"/>
    <w:rsid w:val="008349D1"/>
    <w:rsid w:val="008361D8"/>
    <w:rsid w:val="00836374"/>
    <w:rsid w:val="00841221"/>
    <w:rsid w:val="008413AE"/>
    <w:rsid w:val="00841643"/>
    <w:rsid w:val="00841DDD"/>
    <w:rsid w:val="008430E0"/>
    <w:rsid w:val="00845C73"/>
    <w:rsid w:val="00847AB5"/>
    <w:rsid w:val="00847C6F"/>
    <w:rsid w:val="00851E24"/>
    <w:rsid w:val="008526DF"/>
    <w:rsid w:val="00853F2F"/>
    <w:rsid w:val="00854315"/>
    <w:rsid w:val="00856D29"/>
    <w:rsid w:val="00857721"/>
    <w:rsid w:val="00861B44"/>
    <w:rsid w:val="00862F41"/>
    <w:rsid w:val="00863D1D"/>
    <w:rsid w:val="00863EF1"/>
    <w:rsid w:val="00865EE1"/>
    <w:rsid w:val="00865EEF"/>
    <w:rsid w:val="0086648B"/>
    <w:rsid w:val="00867169"/>
    <w:rsid w:val="008708B2"/>
    <w:rsid w:val="00871509"/>
    <w:rsid w:val="00872733"/>
    <w:rsid w:val="00873805"/>
    <w:rsid w:val="00873C3F"/>
    <w:rsid w:val="008754A2"/>
    <w:rsid w:val="0088147A"/>
    <w:rsid w:val="008814D8"/>
    <w:rsid w:val="0088220C"/>
    <w:rsid w:val="00882EC3"/>
    <w:rsid w:val="00883B6A"/>
    <w:rsid w:val="00884210"/>
    <w:rsid w:val="00890BF2"/>
    <w:rsid w:val="00892FCB"/>
    <w:rsid w:val="008936CA"/>
    <w:rsid w:val="00896718"/>
    <w:rsid w:val="00897FF9"/>
    <w:rsid w:val="008A0CE5"/>
    <w:rsid w:val="008A1C36"/>
    <w:rsid w:val="008A623A"/>
    <w:rsid w:val="008A7A4F"/>
    <w:rsid w:val="008B058A"/>
    <w:rsid w:val="008B25B1"/>
    <w:rsid w:val="008B272A"/>
    <w:rsid w:val="008B43EC"/>
    <w:rsid w:val="008B4665"/>
    <w:rsid w:val="008B49DB"/>
    <w:rsid w:val="008B67B6"/>
    <w:rsid w:val="008B7027"/>
    <w:rsid w:val="008B7CF9"/>
    <w:rsid w:val="008C164D"/>
    <w:rsid w:val="008C2DEC"/>
    <w:rsid w:val="008C427F"/>
    <w:rsid w:val="008C531C"/>
    <w:rsid w:val="008C7F43"/>
    <w:rsid w:val="008D04BF"/>
    <w:rsid w:val="008D118F"/>
    <w:rsid w:val="008D3DD4"/>
    <w:rsid w:val="008D42BB"/>
    <w:rsid w:val="008D5A0A"/>
    <w:rsid w:val="008D6629"/>
    <w:rsid w:val="008D682A"/>
    <w:rsid w:val="008D7342"/>
    <w:rsid w:val="008D73A0"/>
    <w:rsid w:val="008D7470"/>
    <w:rsid w:val="008E5766"/>
    <w:rsid w:val="008E7DE3"/>
    <w:rsid w:val="008F05DF"/>
    <w:rsid w:val="008F3281"/>
    <w:rsid w:val="008F3B61"/>
    <w:rsid w:val="008F6809"/>
    <w:rsid w:val="008F688C"/>
    <w:rsid w:val="009012C7"/>
    <w:rsid w:val="009042B7"/>
    <w:rsid w:val="00904CD6"/>
    <w:rsid w:val="00907F7B"/>
    <w:rsid w:val="0091029E"/>
    <w:rsid w:val="00911FE5"/>
    <w:rsid w:val="009130DB"/>
    <w:rsid w:val="00913775"/>
    <w:rsid w:val="00914249"/>
    <w:rsid w:val="00916941"/>
    <w:rsid w:val="00917308"/>
    <w:rsid w:val="00920BB7"/>
    <w:rsid w:val="00922DEF"/>
    <w:rsid w:val="0092409E"/>
    <w:rsid w:val="00931FBC"/>
    <w:rsid w:val="009351FF"/>
    <w:rsid w:val="00935330"/>
    <w:rsid w:val="00935440"/>
    <w:rsid w:val="00935A48"/>
    <w:rsid w:val="009369EE"/>
    <w:rsid w:val="00936CEF"/>
    <w:rsid w:val="0094232B"/>
    <w:rsid w:val="00942D9E"/>
    <w:rsid w:val="009431DF"/>
    <w:rsid w:val="009459A9"/>
    <w:rsid w:val="0095061F"/>
    <w:rsid w:val="00952528"/>
    <w:rsid w:val="0095273B"/>
    <w:rsid w:val="00953091"/>
    <w:rsid w:val="00954BEF"/>
    <w:rsid w:val="00954C1A"/>
    <w:rsid w:val="009555E7"/>
    <w:rsid w:val="00957975"/>
    <w:rsid w:val="00957E79"/>
    <w:rsid w:val="00963FB7"/>
    <w:rsid w:val="009667C3"/>
    <w:rsid w:val="00967A57"/>
    <w:rsid w:val="009708B9"/>
    <w:rsid w:val="00972A61"/>
    <w:rsid w:val="00973286"/>
    <w:rsid w:val="00975591"/>
    <w:rsid w:val="00975735"/>
    <w:rsid w:val="009765B3"/>
    <w:rsid w:val="00976912"/>
    <w:rsid w:val="00976B08"/>
    <w:rsid w:val="0098070B"/>
    <w:rsid w:val="0098112E"/>
    <w:rsid w:val="00981CB6"/>
    <w:rsid w:val="0098272B"/>
    <w:rsid w:val="00986D07"/>
    <w:rsid w:val="00987602"/>
    <w:rsid w:val="00990F4A"/>
    <w:rsid w:val="009924BD"/>
    <w:rsid w:val="0099288E"/>
    <w:rsid w:val="00993162"/>
    <w:rsid w:val="00995166"/>
    <w:rsid w:val="00995EAC"/>
    <w:rsid w:val="009A10C1"/>
    <w:rsid w:val="009A1160"/>
    <w:rsid w:val="009A1BF2"/>
    <w:rsid w:val="009A2260"/>
    <w:rsid w:val="009A2742"/>
    <w:rsid w:val="009A30D6"/>
    <w:rsid w:val="009A6BE5"/>
    <w:rsid w:val="009A7580"/>
    <w:rsid w:val="009A7C29"/>
    <w:rsid w:val="009B01A9"/>
    <w:rsid w:val="009B01AA"/>
    <w:rsid w:val="009B02ED"/>
    <w:rsid w:val="009B5838"/>
    <w:rsid w:val="009C0B22"/>
    <w:rsid w:val="009C3A27"/>
    <w:rsid w:val="009C68BF"/>
    <w:rsid w:val="009C7E93"/>
    <w:rsid w:val="009D2F07"/>
    <w:rsid w:val="009D405B"/>
    <w:rsid w:val="009D4C17"/>
    <w:rsid w:val="009D4E59"/>
    <w:rsid w:val="009D72CB"/>
    <w:rsid w:val="009E06AC"/>
    <w:rsid w:val="009E34D8"/>
    <w:rsid w:val="009E3BC7"/>
    <w:rsid w:val="009E4252"/>
    <w:rsid w:val="009E4EDE"/>
    <w:rsid w:val="009E7006"/>
    <w:rsid w:val="009E7C3E"/>
    <w:rsid w:val="009F0131"/>
    <w:rsid w:val="009F1605"/>
    <w:rsid w:val="00A00989"/>
    <w:rsid w:val="00A016CD"/>
    <w:rsid w:val="00A05133"/>
    <w:rsid w:val="00A0719D"/>
    <w:rsid w:val="00A07A61"/>
    <w:rsid w:val="00A07EAB"/>
    <w:rsid w:val="00A12FB9"/>
    <w:rsid w:val="00A133A1"/>
    <w:rsid w:val="00A134D3"/>
    <w:rsid w:val="00A14992"/>
    <w:rsid w:val="00A14CA4"/>
    <w:rsid w:val="00A160B2"/>
    <w:rsid w:val="00A16549"/>
    <w:rsid w:val="00A1745F"/>
    <w:rsid w:val="00A2019F"/>
    <w:rsid w:val="00A203D6"/>
    <w:rsid w:val="00A20F9C"/>
    <w:rsid w:val="00A21088"/>
    <w:rsid w:val="00A21DA9"/>
    <w:rsid w:val="00A21F74"/>
    <w:rsid w:val="00A26E9C"/>
    <w:rsid w:val="00A30286"/>
    <w:rsid w:val="00A30ADD"/>
    <w:rsid w:val="00A30EAF"/>
    <w:rsid w:val="00A3238F"/>
    <w:rsid w:val="00A34053"/>
    <w:rsid w:val="00A361A2"/>
    <w:rsid w:val="00A3655B"/>
    <w:rsid w:val="00A366B8"/>
    <w:rsid w:val="00A40743"/>
    <w:rsid w:val="00A41609"/>
    <w:rsid w:val="00A47EB9"/>
    <w:rsid w:val="00A50AB7"/>
    <w:rsid w:val="00A51466"/>
    <w:rsid w:val="00A51AC0"/>
    <w:rsid w:val="00A51F3D"/>
    <w:rsid w:val="00A52508"/>
    <w:rsid w:val="00A52CB1"/>
    <w:rsid w:val="00A53FEF"/>
    <w:rsid w:val="00A5448A"/>
    <w:rsid w:val="00A547D5"/>
    <w:rsid w:val="00A55447"/>
    <w:rsid w:val="00A55467"/>
    <w:rsid w:val="00A55E2C"/>
    <w:rsid w:val="00A60F66"/>
    <w:rsid w:val="00A61EA3"/>
    <w:rsid w:val="00A62F32"/>
    <w:rsid w:val="00A70637"/>
    <w:rsid w:val="00A723C0"/>
    <w:rsid w:val="00A724E1"/>
    <w:rsid w:val="00A728A0"/>
    <w:rsid w:val="00A73C0B"/>
    <w:rsid w:val="00A75FD7"/>
    <w:rsid w:val="00A76A4A"/>
    <w:rsid w:val="00A803AB"/>
    <w:rsid w:val="00A81201"/>
    <w:rsid w:val="00A81394"/>
    <w:rsid w:val="00A830EE"/>
    <w:rsid w:val="00A831C4"/>
    <w:rsid w:val="00A83D81"/>
    <w:rsid w:val="00A909EE"/>
    <w:rsid w:val="00A90F22"/>
    <w:rsid w:val="00A925DC"/>
    <w:rsid w:val="00A93AB6"/>
    <w:rsid w:val="00A9441B"/>
    <w:rsid w:val="00A947D4"/>
    <w:rsid w:val="00A953E7"/>
    <w:rsid w:val="00A95BF2"/>
    <w:rsid w:val="00A97262"/>
    <w:rsid w:val="00AA0D6F"/>
    <w:rsid w:val="00AA40CB"/>
    <w:rsid w:val="00AA462E"/>
    <w:rsid w:val="00AA4705"/>
    <w:rsid w:val="00AA4FF0"/>
    <w:rsid w:val="00AA5429"/>
    <w:rsid w:val="00AA6673"/>
    <w:rsid w:val="00AA7039"/>
    <w:rsid w:val="00AA7A24"/>
    <w:rsid w:val="00AA7FF4"/>
    <w:rsid w:val="00AB3B0C"/>
    <w:rsid w:val="00AB5B1B"/>
    <w:rsid w:val="00AB5C46"/>
    <w:rsid w:val="00AB6B85"/>
    <w:rsid w:val="00AC1F2E"/>
    <w:rsid w:val="00AC211F"/>
    <w:rsid w:val="00AC2139"/>
    <w:rsid w:val="00AC242E"/>
    <w:rsid w:val="00AD0103"/>
    <w:rsid w:val="00AD0B16"/>
    <w:rsid w:val="00AD19B9"/>
    <w:rsid w:val="00AD232A"/>
    <w:rsid w:val="00AD2FEA"/>
    <w:rsid w:val="00AD4254"/>
    <w:rsid w:val="00AD4744"/>
    <w:rsid w:val="00AD4AB8"/>
    <w:rsid w:val="00AD7CDB"/>
    <w:rsid w:val="00AE157E"/>
    <w:rsid w:val="00AE1F79"/>
    <w:rsid w:val="00AE3D5B"/>
    <w:rsid w:val="00AE3EF7"/>
    <w:rsid w:val="00AE43E1"/>
    <w:rsid w:val="00AE4B92"/>
    <w:rsid w:val="00AE515E"/>
    <w:rsid w:val="00AE6066"/>
    <w:rsid w:val="00AE6A9A"/>
    <w:rsid w:val="00AE7325"/>
    <w:rsid w:val="00AE773C"/>
    <w:rsid w:val="00AF3A94"/>
    <w:rsid w:val="00B004E6"/>
    <w:rsid w:val="00B03BFD"/>
    <w:rsid w:val="00B03C1B"/>
    <w:rsid w:val="00B05454"/>
    <w:rsid w:val="00B07F24"/>
    <w:rsid w:val="00B10B2E"/>
    <w:rsid w:val="00B11F46"/>
    <w:rsid w:val="00B12FB4"/>
    <w:rsid w:val="00B14DD9"/>
    <w:rsid w:val="00B16B5D"/>
    <w:rsid w:val="00B16BBB"/>
    <w:rsid w:val="00B17BF5"/>
    <w:rsid w:val="00B200FA"/>
    <w:rsid w:val="00B20603"/>
    <w:rsid w:val="00B20802"/>
    <w:rsid w:val="00B210EA"/>
    <w:rsid w:val="00B21DAA"/>
    <w:rsid w:val="00B2346F"/>
    <w:rsid w:val="00B23821"/>
    <w:rsid w:val="00B253BE"/>
    <w:rsid w:val="00B2561A"/>
    <w:rsid w:val="00B25E51"/>
    <w:rsid w:val="00B26567"/>
    <w:rsid w:val="00B27B19"/>
    <w:rsid w:val="00B27F5F"/>
    <w:rsid w:val="00B300A7"/>
    <w:rsid w:val="00B302CA"/>
    <w:rsid w:val="00B35F44"/>
    <w:rsid w:val="00B3760E"/>
    <w:rsid w:val="00B42CCA"/>
    <w:rsid w:val="00B42DE5"/>
    <w:rsid w:val="00B43FF8"/>
    <w:rsid w:val="00B44414"/>
    <w:rsid w:val="00B503C4"/>
    <w:rsid w:val="00B5124C"/>
    <w:rsid w:val="00B53494"/>
    <w:rsid w:val="00B60AFA"/>
    <w:rsid w:val="00B63BF2"/>
    <w:rsid w:val="00B64A69"/>
    <w:rsid w:val="00B7166A"/>
    <w:rsid w:val="00B71A07"/>
    <w:rsid w:val="00B73250"/>
    <w:rsid w:val="00B73895"/>
    <w:rsid w:val="00B73F48"/>
    <w:rsid w:val="00B75BCA"/>
    <w:rsid w:val="00B80C03"/>
    <w:rsid w:val="00B81538"/>
    <w:rsid w:val="00B816BD"/>
    <w:rsid w:val="00B8370A"/>
    <w:rsid w:val="00B83DFB"/>
    <w:rsid w:val="00B863D5"/>
    <w:rsid w:val="00B869AF"/>
    <w:rsid w:val="00B87630"/>
    <w:rsid w:val="00B968EB"/>
    <w:rsid w:val="00BA1603"/>
    <w:rsid w:val="00BA1C1C"/>
    <w:rsid w:val="00BA2593"/>
    <w:rsid w:val="00BA3E4D"/>
    <w:rsid w:val="00BA40B9"/>
    <w:rsid w:val="00BA51E3"/>
    <w:rsid w:val="00BA52E9"/>
    <w:rsid w:val="00BA5781"/>
    <w:rsid w:val="00BB10B9"/>
    <w:rsid w:val="00BB470C"/>
    <w:rsid w:val="00BB5CB4"/>
    <w:rsid w:val="00BB5E12"/>
    <w:rsid w:val="00BC0F3B"/>
    <w:rsid w:val="00BC1542"/>
    <w:rsid w:val="00BC34A4"/>
    <w:rsid w:val="00BC641C"/>
    <w:rsid w:val="00BC6B11"/>
    <w:rsid w:val="00BD0A62"/>
    <w:rsid w:val="00BD0E61"/>
    <w:rsid w:val="00BD25EB"/>
    <w:rsid w:val="00BD2ACC"/>
    <w:rsid w:val="00BD379D"/>
    <w:rsid w:val="00BD5B76"/>
    <w:rsid w:val="00BD7209"/>
    <w:rsid w:val="00BD7AE5"/>
    <w:rsid w:val="00BE4214"/>
    <w:rsid w:val="00BE66EC"/>
    <w:rsid w:val="00BF0EC6"/>
    <w:rsid w:val="00BF17E0"/>
    <w:rsid w:val="00BF18C4"/>
    <w:rsid w:val="00BF1934"/>
    <w:rsid w:val="00BF2713"/>
    <w:rsid w:val="00BF320A"/>
    <w:rsid w:val="00BF3734"/>
    <w:rsid w:val="00BF6D24"/>
    <w:rsid w:val="00C012F7"/>
    <w:rsid w:val="00C0242E"/>
    <w:rsid w:val="00C064FF"/>
    <w:rsid w:val="00C07F70"/>
    <w:rsid w:val="00C10650"/>
    <w:rsid w:val="00C12CBB"/>
    <w:rsid w:val="00C1344E"/>
    <w:rsid w:val="00C13F89"/>
    <w:rsid w:val="00C153A8"/>
    <w:rsid w:val="00C16F5A"/>
    <w:rsid w:val="00C20D86"/>
    <w:rsid w:val="00C21779"/>
    <w:rsid w:val="00C221E2"/>
    <w:rsid w:val="00C2479B"/>
    <w:rsid w:val="00C2481C"/>
    <w:rsid w:val="00C26429"/>
    <w:rsid w:val="00C274A7"/>
    <w:rsid w:val="00C32037"/>
    <w:rsid w:val="00C34C05"/>
    <w:rsid w:val="00C370E8"/>
    <w:rsid w:val="00C42C2C"/>
    <w:rsid w:val="00C43222"/>
    <w:rsid w:val="00C4452C"/>
    <w:rsid w:val="00C50317"/>
    <w:rsid w:val="00C516A4"/>
    <w:rsid w:val="00C5238F"/>
    <w:rsid w:val="00C52BEF"/>
    <w:rsid w:val="00C5393D"/>
    <w:rsid w:val="00C57663"/>
    <w:rsid w:val="00C629D3"/>
    <w:rsid w:val="00C647BD"/>
    <w:rsid w:val="00C64FB9"/>
    <w:rsid w:val="00C653A7"/>
    <w:rsid w:val="00C6602F"/>
    <w:rsid w:val="00C66D20"/>
    <w:rsid w:val="00C7041D"/>
    <w:rsid w:val="00C706FF"/>
    <w:rsid w:val="00C71CFE"/>
    <w:rsid w:val="00C73237"/>
    <w:rsid w:val="00C80831"/>
    <w:rsid w:val="00C808AF"/>
    <w:rsid w:val="00C80A32"/>
    <w:rsid w:val="00C86E5E"/>
    <w:rsid w:val="00C91952"/>
    <w:rsid w:val="00C921B2"/>
    <w:rsid w:val="00C93210"/>
    <w:rsid w:val="00C9323F"/>
    <w:rsid w:val="00CA0132"/>
    <w:rsid w:val="00CA13E9"/>
    <w:rsid w:val="00CA18C3"/>
    <w:rsid w:val="00CA4CC9"/>
    <w:rsid w:val="00CA5198"/>
    <w:rsid w:val="00CA573F"/>
    <w:rsid w:val="00CA5A89"/>
    <w:rsid w:val="00CB0708"/>
    <w:rsid w:val="00CB124F"/>
    <w:rsid w:val="00CB3709"/>
    <w:rsid w:val="00CB406E"/>
    <w:rsid w:val="00CB423E"/>
    <w:rsid w:val="00CB4EA8"/>
    <w:rsid w:val="00CB4F54"/>
    <w:rsid w:val="00CB586B"/>
    <w:rsid w:val="00CB7165"/>
    <w:rsid w:val="00CC1100"/>
    <w:rsid w:val="00CC134D"/>
    <w:rsid w:val="00CC187D"/>
    <w:rsid w:val="00CC5671"/>
    <w:rsid w:val="00CC6C7F"/>
    <w:rsid w:val="00CD0952"/>
    <w:rsid w:val="00CD1A93"/>
    <w:rsid w:val="00CD4F6A"/>
    <w:rsid w:val="00CD6285"/>
    <w:rsid w:val="00CE1BFA"/>
    <w:rsid w:val="00CE280A"/>
    <w:rsid w:val="00CF016C"/>
    <w:rsid w:val="00CF06D6"/>
    <w:rsid w:val="00CF3152"/>
    <w:rsid w:val="00CF3173"/>
    <w:rsid w:val="00CF534C"/>
    <w:rsid w:val="00CF6467"/>
    <w:rsid w:val="00CF70CA"/>
    <w:rsid w:val="00D03A5B"/>
    <w:rsid w:val="00D04A25"/>
    <w:rsid w:val="00D10EC3"/>
    <w:rsid w:val="00D115E7"/>
    <w:rsid w:val="00D124CF"/>
    <w:rsid w:val="00D1310C"/>
    <w:rsid w:val="00D14C74"/>
    <w:rsid w:val="00D168D4"/>
    <w:rsid w:val="00D16BF0"/>
    <w:rsid w:val="00D17CC3"/>
    <w:rsid w:val="00D20ACE"/>
    <w:rsid w:val="00D229CF"/>
    <w:rsid w:val="00D2480B"/>
    <w:rsid w:val="00D2584D"/>
    <w:rsid w:val="00D25EE2"/>
    <w:rsid w:val="00D26392"/>
    <w:rsid w:val="00D34D58"/>
    <w:rsid w:val="00D40654"/>
    <w:rsid w:val="00D40F3A"/>
    <w:rsid w:val="00D4384F"/>
    <w:rsid w:val="00D44917"/>
    <w:rsid w:val="00D44D08"/>
    <w:rsid w:val="00D53440"/>
    <w:rsid w:val="00D5414C"/>
    <w:rsid w:val="00D5736D"/>
    <w:rsid w:val="00D57C80"/>
    <w:rsid w:val="00D60E4A"/>
    <w:rsid w:val="00D60F0E"/>
    <w:rsid w:val="00D60F27"/>
    <w:rsid w:val="00D6160F"/>
    <w:rsid w:val="00D63A1F"/>
    <w:rsid w:val="00D7228D"/>
    <w:rsid w:val="00D72748"/>
    <w:rsid w:val="00D72A77"/>
    <w:rsid w:val="00D72D7E"/>
    <w:rsid w:val="00D733E8"/>
    <w:rsid w:val="00D762DA"/>
    <w:rsid w:val="00D80027"/>
    <w:rsid w:val="00D81677"/>
    <w:rsid w:val="00D820F5"/>
    <w:rsid w:val="00D826A8"/>
    <w:rsid w:val="00D83900"/>
    <w:rsid w:val="00D8400E"/>
    <w:rsid w:val="00D84E9D"/>
    <w:rsid w:val="00D85679"/>
    <w:rsid w:val="00D85C43"/>
    <w:rsid w:val="00D85F44"/>
    <w:rsid w:val="00D86820"/>
    <w:rsid w:val="00D8790B"/>
    <w:rsid w:val="00D901FC"/>
    <w:rsid w:val="00D90DFD"/>
    <w:rsid w:val="00D9138B"/>
    <w:rsid w:val="00D92D37"/>
    <w:rsid w:val="00D932C0"/>
    <w:rsid w:val="00D94965"/>
    <w:rsid w:val="00D94BED"/>
    <w:rsid w:val="00D95668"/>
    <w:rsid w:val="00D95F63"/>
    <w:rsid w:val="00D95FF4"/>
    <w:rsid w:val="00D9777A"/>
    <w:rsid w:val="00DA041C"/>
    <w:rsid w:val="00DA1878"/>
    <w:rsid w:val="00DA4392"/>
    <w:rsid w:val="00DA4EE5"/>
    <w:rsid w:val="00DA5846"/>
    <w:rsid w:val="00DA5A95"/>
    <w:rsid w:val="00DA6912"/>
    <w:rsid w:val="00DA787E"/>
    <w:rsid w:val="00DA78C5"/>
    <w:rsid w:val="00DB2011"/>
    <w:rsid w:val="00DB33EA"/>
    <w:rsid w:val="00DB40AD"/>
    <w:rsid w:val="00DB7106"/>
    <w:rsid w:val="00DC288F"/>
    <w:rsid w:val="00DC7541"/>
    <w:rsid w:val="00DC7BF6"/>
    <w:rsid w:val="00DD2640"/>
    <w:rsid w:val="00DD2937"/>
    <w:rsid w:val="00DD5695"/>
    <w:rsid w:val="00DE0473"/>
    <w:rsid w:val="00DE1D13"/>
    <w:rsid w:val="00DE3489"/>
    <w:rsid w:val="00DE3FD3"/>
    <w:rsid w:val="00DE62D3"/>
    <w:rsid w:val="00DE7BC1"/>
    <w:rsid w:val="00DF045D"/>
    <w:rsid w:val="00DF0582"/>
    <w:rsid w:val="00DF0BC1"/>
    <w:rsid w:val="00DF3759"/>
    <w:rsid w:val="00DF3962"/>
    <w:rsid w:val="00DF5CC3"/>
    <w:rsid w:val="00DF6730"/>
    <w:rsid w:val="00DF7773"/>
    <w:rsid w:val="00DF7FE2"/>
    <w:rsid w:val="00E00B2F"/>
    <w:rsid w:val="00E027EF"/>
    <w:rsid w:val="00E02C4C"/>
    <w:rsid w:val="00E07690"/>
    <w:rsid w:val="00E0784F"/>
    <w:rsid w:val="00E123A0"/>
    <w:rsid w:val="00E133FE"/>
    <w:rsid w:val="00E1537A"/>
    <w:rsid w:val="00E167DD"/>
    <w:rsid w:val="00E17618"/>
    <w:rsid w:val="00E20098"/>
    <w:rsid w:val="00E20E7B"/>
    <w:rsid w:val="00E23C82"/>
    <w:rsid w:val="00E24537"/>
    <w:rsid w:val="00E253AD"/>
    <w:rsid w:val="00E253BE"/>
    <w:rsid w:val="00E26065"/>
    <w:rsid w:val="00E30E86"/>
    <w:rsid w:val="00E34373"/>
    <w:rsid w:val="00E36A80"/>
    <w:rsid w:val="00E36B16"/>
    <w:rsid w:val="00E36D28"/>
    <w:rsid w:val="00E41495"/>
    <w:rsid w:val="00E433C2"/>
    <w:rsid w:val="00E44EB9"/>
    <w:rsid w:val="00E465CD"/>
    <w:rsid w:val="00E514D2"/>
    <w:rsid w:val="00E51A46"/>
    <w:rsid w:val="00E55151"/>
    <w:rsid w:val="00E608CB"/>
    <w:rsid w:val="00E61C2B"/>
    <w:rsid w:val="00E65E8D"/>
    <w:rsid w:val="00E66E61"/>
    <w:rsid w:val="00E671DC"/>
    <w:rsid w:val="00E72041"/>
    <w:rsid w:val="00E7307E"/>
    <w:rsid w:val="00E75484"/>
    <w:rsid w:val="00E75912"/>
    <w:rsid w:val="00E75931"/>
    <w:rsid w:val="00E76A97"/>
    <w:rsid w:val="00E76B1B"/>
    <w:rsid w:val="00E76DF9"/>
    <w:rsid w:val="00E81083"/>
    <w:rsid w:val="00E836D4"/>
    <w:rsid w:val="00E856A1"/>
    <w:rsid w:val="00E857DA"/>
    <w:rsid w:val="00E90824"/>
    <w:rsid w:val="00E91427"/>
    <w:rsid w:val="00E93256"/>
    <w:rsid w:val="00E93970"/>
    <w:rsid w:val="00E94321"/>
    <w:rsid w:val="00E94339"/>
    <w:rsid w:val="00E94A2F"/>
    <w:rsid w:val="00E97DBF"/>
    <w:rsid w:val="00EA0446"/>
    <w:rsid w:val="00EA0E50"/>
    <w:rsid w:val="00EA1578"/>
    <w:rsid w:val="00EA1F02"/>
    <w:rsid w:val="00EA4B91"/>
    <w:rsid w:val="00EA7590"/>
    <w:rsid w:val="00EA75F3"/>
    <w:rsid w:val="00EA76B6"/>
    <w:rsid w:val="00EB158D"/>
    <w:rsid w:val="00EB2F6B"/>
    <w:rsid w:val="00EB3D4A"/>
    <w:rsid w:val="00EB42FC"/>
    <w:rsid w:val="00EB471E"/>
    <w:rsid w:val="00EB77DA"/>
    <w:rsid w:val="00EB7BB6"/>
    <w:rsid w:val="00EC1E64"/>
    <w:rsid w:val="00EC2DD2"/>
    <w:rsid w:val="00EC3C6C"/>
    <w:rsid w:val="00EC743F"/>
    <w:rsid w:val="00EC7D7F"/>
    <w:rsid w:val="00ED00CC"/>
    <w:rsid w:val="00ED04C9"/>
    <w:rsid w:val="00ED0A59"/>
    <w:rsid w:val="00ED4AA9"/>
    <w:rsid w:val="00ED597B"/>
    <w:rsid w:val="00ED5D1D"/>
    <w:rsid w:val="00ED7FA0"/>
    <w:rsid w:val="00EE0E3B"/>
    <w:rsid w:val="00EE149D"/>
    <w:rsid w:val="00EE529E"/>
    <w:rsid w:val="00EE6A92"/>
    <w:rsid w:val="00EE783C"/>
    <w:rsid w:val="00EF165E"/>
    <w:rsid w:val="00EF1ED5"/>
    <w:rsid w:val="00EF23E4"/>
    <w:rsid w:val="00EF26C7"/>
    <w:rsid w:val="00EF7AC3"/>
    <w:rsid w:val="00F00240"/>
    <w:rsid w:val="00F011C5"/>
    <w:rsid w:val="00F01FDB"/>
    <w:rsid w:val="00F05322"/>
    <w:rsid w:val="00F064B3"/>
    <w:rsid w:val="00F0698B"/>
    <w:rsid w:val="00F11278"/>
    <w:rsid w:val="00F13E9A"/>
    <w:rsid w:val="00F14051"/>
    <w:rsid w:val="00F15CE8"/>
    <w:rsid w:val="00F21166"/>
    <w:rsid w:val="00F24A18"/>
    <w:rsid w:val="00F3010A"/>
    <w:rsid w:val="00F30FE3"/>
    <w:rsid w:val="00F36560"/>
    <w:rsid w:val="00F37673"/>
    <w:rsid w:val="00F403B1"/>
    <w:rsid w:val="00F40E5C"/>
    <w:rsid w:val="00F42673"/>
    <w:rsid w:val="00F51D90"/>
    <w:rsid w:val="00F52B36"/>
    <w:rsid w:val="00F606C1"/>
    <w:rsid w:val="00F61420"/>
    <w:rsid w:val="00F61D13"/>
    <w:rsid w:val="00F63FB4"/>
    <w:rsid w:val="00F64F30"/>
    <w:rsid w:val="00F67033"/>
    <w:rsid w:val="00F67E79"/>
    <w:rsid w:val="00F744DC"/>
    <w:rsid w:val="00F74D6B"/>
    <w:rsid w:val="00F750AB"/>
    <w:rsid w:val="00F76F26"/>
    <w:rsid w:val="00F82725"/>
    <w:rsid w:val="00F827FA"/>
    <w:rsid w:val="00F834F5"/>
    <w:rsid w:val="00F84E46"/>
    <w:rsid w:val="00F84E49"/>
    <w:rsid w:val="00F873DD"/>
    <w:rsid w:val="00F93819"/>
    <w:rsid w:val="00F94699"/>
    <w:rsid w:val="00FA146B"/>
    <w:rsid w:val="00FA19C1"/>
    <w:rsid w:val="00FA2B4A"/>
    <w:rsid w:val="00FA2C26"/>
    <w:rsid w:val="00FA2C74"/>
    <w:rsid w:val="00FA3C9E"/>
    <w:rsid w:val="00FA4A65"/>
    <w:rsid w:val="00FA4E1F"/>
    <w:rsid w:val="00FA6CEC"/>
    <w:rsid w:val="00FB0573"/>
    <w:rsid w:val="00FB180E"/>
    <w:rsid w:val="00FB4799"/>
    <w:rsid w:val="00FB4C59"/>
    <w:rsid w:val="00FB515B"/>
    <w:rsid w:val="00FB7F4C"/>
    <w:rsid w:val="00FC038D"/>
    <w:rsid w:val="00FC1742"/>
    <w:rsid w:val="00FC3B99"/>
    <w:rsid w:val="00FC620A"/>
    <w:rsid w:val="00FC67F8"/>
    <w:rsid w:val="00FC7EC4"/>
    <w:rsid w:val="00FD037B"/>
    <w:rsid w:val="00FD0A3A"/>
    <w:rsid w:val="00FD0FEC"/>
    <w:rsid w:val="00FD18A7"/>
    <w:rsid w:val="00FD1F3D"/>
    <w:rsid w:val="00FD53CB"/>
    <w:rsid w:val="00FD765C"/>
    <w:rsid w:val="00FE011D"/>
    <w:rsid w:val="00FE1490"/>
    <w:rsid w:val="00FE3EE3"/>
    <w:rsid w:val="00FE6E15"/>
    <w:rsid w:val="00FE7472"/>
    <w:rsid w:val="00FF0156"/>
    <w:rsid w:val="00FF015D"/>
    <w:rsid w:val="00FF0CDE"/>
    <w:rsid w:val="00FF1422"/>
    <w:rsid w:val="00FF2298"/>
    <w:rsid w:val="00FF4CD3"/>
    <w:rsid w:val="00FF5442"/>
    <w:rsid w:val="00FF5E16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2CA"/>
    <w:pPr>
      <w:widowControl w:val="0"/>
      <w:adjustRightInd w:val="0"/>
      <w:spacing w:line="360" w:lineRule="atLeast"/>
      <w:jc w:val="both"/>
      <w:textAlignment w:val="baseline"/>
    </w:pPr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022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30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1"/>
    <w:rsid w:val="00B302CA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rsid w:val="00B302CA"/>
    <w:pPr>
      <w:spacing w:before="100" w:beforeAutospacing="1" w:after="100" w:afterAutospacing="1"/>
    </w:pPr>
  </w:style>
  <w:style w:type="table" w:styleId="a6">
    <w:name w:val="Table Grid"/>
    <w:basedOn w:val="a1"/>
    <w:rsid w:val="00B302CA"/>
    <w:pPr>
      <w:widowControl w:val="0"/>
      <w:adjustRightInd w:val="0"/>
      <w:spacing w:line="360" w:lineRule="atLeast"/>
      <w:jc w:val="both"/>
      <w:textAlignment w:val="baseline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02CA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 w:cs="Arial"/>
    </w:rPr>
  </w:style>
  <w:style w:type="character" w:styleId="a7">
    <w:name w:val="page number"/>
    <w:basedOn w:val="a0"/>
    <w:rsid w:val="00B302CA"/>
  </w:style>
  <w:style w:type="character" w:customStyle="1" w:styleId="a5">
    <w:name w:val="Верхний колонтитул Знак"/>
    <w:link w:val="a4"/>
    <w:rsid w:val="00B302CA"/>
    <w:rPr>
      <w:rFonts w:eastAsia="MS Mincho"/>
      <w:sz w:val="24"/>
      <w:szCs w:val="24"/>
      <w:lang w:val="ru-RU" w:eastAsia="ru-RU" w:bidi="ar-SA"/>
    </w:rPr>
  </w:style>
  <w:style w:type="paragraph" w:customStyle="1" w:styleId="12">
    <w:name w:val="1"/>
    <w:basedOn w:val="a"/>
    <w:rsid w:val="00B302C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8">
    <w:name w:val="Цветовое выделение"/>
    <w:rsid w:val="00D60E4A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rsid w:val="00D60E4A"/>
    <w:rPr>
      <w:b/>
      <w:bCs/>
      <w:color w:val="106BBE"/>
      <w:sz w:val="26"/>
      <w:szCs w:val="26"/>
    </w:rPr>
  </w:style>
  <w:style w:type="paragraph" w:customStyle="1" w:styleId="aa">
    <w:name w:val="Заголовок статьи"/>
    <w:basedOn w:val="a"/>
    <w:next w:val="a"/>
    <w:rsid w:val="00D60E4A"/>
    <w:pPr>
      <w:widowControl/>
      <w:autoSpaceDE w:val="0"/>
      <w:autoSpaceDN w:val="0"/>
      <w:spacing w:line="240" w:lineRule="auto"/>
      <w:ind w:left="1612" w:hanging="892"/>
      <w:textAlignment w:val="auto"/>
    </w:pPr>
    <w:rPr>
      <w:rFonts w:ascii="Arial" w:eastAsia="Times New Roman" w:hAnsi="Arial"/>
    </w:rPr>
  </w:style>
  <w:style w:type="paragraph" w:customStyle="1" w:styleId="ab">
    <w:name w:val="Комментарий"/>
    <w:basedOn w:val="a"/>
    <w:next w:val="a"/>
    <w:rsid w:val="00D60E4A"/>
    <w:pPr>
      <w:widowControl/>
      <w:autoSpaceDE w:val="0"/>
      <w:autoSpaceDN w:val="0"/>
      <w:spacing w:before="75" w:line="240" w:lineRule="auto"/>
      <w:textAlignment w:val="auto"/>
    </w:pPr>
    <w:rPr>
      <w:rFonts w:ascii="Arial" w:eastAsia="Times New Roman" w:hAnsi="Arial"/>
      <w:color w:val="353842"/>
      <w:shd w:val="clear" w:color="auto" w:fill="F0F0F0"/>
    </w:rPr>
  </w:style>
  <w:style w:type="paragraph" w:styleId="ac">
    <w:name w:val="Balloon Text"/>
    <w:basedOn w:val="a"/>
    <w:semiHidden/>
    <w:rsid w:val="00627E10"/>
    <w:pPr>
      <w:widowControl/>
      <w:adjustRightInd/>
      <w:spacing w:line="240" w:lineRule="auto"/>
      <w:jc w:val="left"/>
      <w:textAlignment w:val="auto"/>
    </w:pPr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627E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3">
    <w:name w:val="Абзац списка1"/>
    <w:basedOn w:val="a"/>
    <w:rsid w:val="00427399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Calibri"/>
    </w:rPr>
  </w:style>
  <w:style w:type="paragraph" w:styleId="ad">
    <w:name w:val="footnote text"/>
    <w:basedOn w:val="a"/>
    <w:semiHidden/>
    <w:rsid w:val="00D92D37"/>
    <w:pPr>
      <w:autoSpaceDE w:val="0"/>
      <w:autoSpaceDN w:val="0"/>
      <w:spacing w:line="240" w:lineRule="auto"/>
      <w:jc w:val="left"/>
      <w:textAlignment w:val="auto"/>
    </w:pPr>
    <w:rPr>
      <w:rFonts w:eastAsia="Times New Roman"/>
      <w:sz w:val="20"/>
      <w:szCs w:val="20"/>
    </w:rPr>
  </w:style>
  <w:style w:type="character" w:styleId="ae">
    <w:name w:val="footnote reference"/>
    <w:semiHidden/>
    <w:rsid w:val="00D92D37"/>
    <w:rPr>
      <w:vertAlign w:val="superscript"/>
    </w:rPr>
  </w:style>
  <w:style w:type="paragraph" w:styleId="af">
    <w:name w:val="List Paragraph"/>
    <w:basedOn w:val="a"/>
    <w:qFormat/>
    <w:rsid w:val="00BD379D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Times New Roman"/>
    </w:rPr>
  </w:style>
  <w:style w:type="character" w:customStyle="1" w:styleId="11">
    <w:name w:val="Обычный (веб) Знак1"/>
    <w:aliases w:val="Обычный (веб) Знак Знак"/>
    <w:link w:val="a3"/>
    <w:rsid w:val="00692752"/>
    <w:rPr>
      <w:rFonts w:ascii="Verdana" w:eastAsia="MS Mincho" w:hAnsi="Verdana"/>
      <w:color w:val="000000"/>
      <w:sz w:val="18"/>
      <w:szCs w:val="18"/>
      <w:lang w:val="ru-RU" w:eastAsia="ru-RU" w:bidi="ar-SA"/>
    </w:rPr>
  </w:style>
  <w:style w:type="character" w:customStyle="1" w:styleId="apple-converted-space">
    <w:name w:val="apple-converted-space"/>
    <w:basedOn w:val="a0"/>
    <w:rsid w:val="003F77F6"/>
  </w:style>
  <w:style w:type="character" w:styleId="af0">
    <w:name w:val="Hyperlink"/>
    <w:rsid w:val="00B73895"/>
    <w:rPr>
      <w:color w:val="0000FF"/>
      <w:u w:val="single"/>
    </w:rPr>
  </w:style>
  <w:style w:type="character" w:customStyle="1" w:styleId="a10">
    <w:name w:val="a1"/>
    <w:basedOn w:val="a0"/>
    <w:rsid w:val="00B23821"/>
  </w:style>
  <w:style w:type="paragraph" w:customStyle="1" w:styleId="consplusnormal0">
    <w:name w:val="consplusnormal"/>
    <w:basedOn w:val="a"/>
    <w:rsid w:val="007C4D3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paragraph" w:customStyle="1" w:styleId="Default">
    <w:name w:val="Default"/>
    <w:rsid w:val="00FD0F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D124CF"/>
    <w:rPr>
      <w:rFonts w:ascii="Arial" w:eastAsia="MS Mincho" w:hAnsi="Arial" w:cs="Arial"/>
      <w:b/>
      <w:bCs/>
      <w:kern w:val="32"/>
      <w:sz w:val="32"/>
      <w:szCs w:val="32"/>
      <w:lang w:val="ru-RU" w:eastAsia="ru-RU" w:bidi="ar-SA"/>
    </w:rPr>
  </w:style>
  <w:style w:type="paragraph" w:styleId="af1">
    <w:name w:val="footer"/>
    <w:basedOn w:val="a"/>
    <w:link w:val="af2"/>
    <w:rsid w:val="0082103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21032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6C49-0FA8-453C-AD3F-5332CA7A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4393</TotalTime>
  <Pages>5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Комиссия</Company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User</dc:creator>
  <cp:keywords/>
  <dc:description/>
  <cp:lastModifiedBy>RePack by SPecialiST</cp:lastModifiedBy>
  <cp:revision>87</cp:revision>
  <cp:lastPrinted>2021-11-15T00:20:00Z</cp:lastPrinted>
  <dcterms:created xsi:type="dcterms:W3CDTF">2015-11-12T00:05:00Z</dcterms:created>
  <dcterms:modified xsi:type="dcterms:W3CDTF">2022-10-28T04:12:00Z</dcterms:modified>
</cp:coreProperties>
</file>