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F0" w:rsidRDefault="00692F16" w:rsidP="000E27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Выбрать арбитражного управляющего можно при помощи рейтинга</w:t>
      </w:r>
    </w:p>
    <w:p w:rsidR="000E2743" w:rsidRPr="007C13F0" w:rsidRDefault="000E2743" w:rsidP="007C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70E" w:rsidRPr="00BE570E" w:rsidRDefault="00E61E6F" w:rsidP="00EF61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Приморскому краю напоминает, что </w:t>
      </w:r>
      <w:r w:rsidR="00142156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9944F5">
        <w:rPr>
          <w:rFonts w:ascii="Times New Roman" w:hAnsi="Times New Roman" w:cs="Times New Roman"/>
          <w:sz w:val="26"/>
          <w:szCs w:val="26"/>
        </w:rPr>
        <w:t>уполномочен</w:t>
      </w:r>
      <w:r w:rsidR="00692F16">
        <w:rPr>
          <w:rFonts w:ascii="Times New Roman" w:hAnsi="Times New Roman" w:cs="Times New Roman"/>
          <w:sz w:val="26"/>
          <w:szCs w:val="26"/>
        </w:rPr>
        <w:t>ный орган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</w:t>
      </w:r>
      <w:r w:rsidR="0041715D" w:rsidRPr="00BE570E">
        <w:rPr>
          <w:rFonts w:ascii="Times New Roman" w:hAnsi="Times New Roman" w:cs="Times New Roman"/>
          <w:sz w:val="26"/>
          <w:szCs w:val="26"/>
        </w:rPr>
        <w:t>при направлении заявления о признании должника банкротом</w:t>
      </w:r>
      <w:r w:rsidR="0041715D">
        <w:rPr>
          <w:rFonts w:ascii="Times New Roman" w:hAnsi="Times New Roman" w:cs="Times New Roman"/>
          <w:sz w:val="26"/>
          <w:szCs w:val="26"/>
        </w:rPr>
        <w:t xml:space="preserve"> </w:t>
      </w:r>
      <w:r w:rsidR="00F24E22" w:rsidRPr="00BE570E">
        <w:rPr>
          <w:rFonts w:ascii="Times New Roman" w:hAnsi="Times New Roman" w:cs="Times New Roman"/>
          <w:sz w:val="26"/>
          <w:szCs w:val="26"/>
        </w:rPr>
        <w:t xml:space="preserve">в арбитражный суд </w:t>
      </w:r>
      <w:r w:rsidR="00142156">
        <w:rPr>
          <w:rFonts w:ascii="Times New Roman" w:hAnsi="Times New Roman" w:cs="Times New Roman"/>
          <w:sz w:val="26"/>
          <w:szCs w:val="26"/>
        </w:rPr>
        <w:t>проводит процедуру</w:t>
      </w:r>
      <w:r w:rsidR="00471809" w:rsidRPr="00BE570E">
        <w:rPr>
          <w:rFonts w:ascii="Times New Roman" w:hAnsi="Times New Roman" w:cs="Times New Roman"/>
          <w:sz w:val="26"/>
          <w:szCs w:val="26"/>
        </w:rPr>
        <w:t xml:space="preserve"> </w:t>
      </w:r>
      <w:r w:rsidR="00142156">
        <w:rPr>
          <w:rFonts w:ascii="Times New Roman" w:hAnsi="Times New Roman" w:cs="Times New Roman"/>
          <w:sz w:val="26"/>
          <w:szCs w:val="26"/>
        </w:rPr>
        <w:t>выбора</w:t>
      </w:r>
      <w:r w:rsidR="00471809" w:rsidRPr="00BE570E">
        <w:rPr>
          <w:rFonts w:ascii="Times New Roman" w:hAnsi="Times New Roman" w:cs="Times New Roman"/>
          <w:sz w:val="26"/>
          <w:szCs w:val="26"/>
        </w:rPr>
        <w:t xml:space="preserve"> арбитражного управляющего </w:t>
      </w:r>
      <w:r w:rsidR="00BE570E" w:rsidRPr="00BE570E">
        <w:rPr>
          <w:rFonts w:ascii="Times New Roman" w:hAnsi="Times New Roman" w:cs="Times New Roman"/>
          <w:sz w:val="26"/>
          <w:szCs w:val="26"/>
        </w:rPr>
        <w:t>с помощью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70E" w:rsidRPr="00BE570E">
        <w:rPr>
          <w:rFonts w:ascii="Times New Roman" w:hAnsi="Times New Roman" w:cs="Times New Roman"/>
          <w:sz w:val="26"/>
          <w:szCs w:val="26"/>
        </w:rPr>
        <w:t>рейтинга.</w:t>
      </w:r>
      <w:r w:rsidR="00471809">
        <w:rPr>
          <w:rFonts w:ascii="Times New Roman" w:hAnsi="Times New Roman" w:cs="Times New Roman"/>
          <w:sz w:val="26"/>
          <w:szCs w:val="26"/>
        </w:rPr>
        <w:t xml:space="preserve"> 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Для этого создан </w:t>
      </w:r>
      <w:r w:rsidR="00142156">
        <w:rPr>
          <w:rFonts w:ascii="Times New Roman" w:hAnsi="Times New Roman" w:cs="Times New Roman"/>
          <w:sz w:val="26"/>
          <w:szCs w:val="26"/>
        </w:rPr>
        <w:t xml:space="preserve">специальный </w:t>
      </w:r>
      <w:r w:rsidR="00471809">
        <w:rPr>
          <w:rFonts w:ascii="Times New Roman" w:hAnsi="Times New Roman" w:cs="Times New Roman"/>
          <w:sz w:val="26"/>
          <w:szCs w:val="26"/>
        </w:rPr>
        <w:t xml:space="preserve">ресурс </w:t>
      </w:r>
      <w:hyperlink r:id="rId9" w:history="1">
        <w:r w:rsidR="00471809" w:rsidRPr="00471809">
          <w:rPr>
            <w:rStyle w:val="a5"/>
            <w:rFonts w:ascii="Times New Roman" w:hAnsi="Times New Roman" w:cs="Times New Roman"/>
            <w:sz w:val="26"/>
            <w:szCs w:val="26"/>
          </w:rPr>
          <w:t>«</w:t>
        </w:r>
        <w:r w:rsidR="00BE570E" w:rsidRPr="00471809">
          <w:rPr>
            <w:rStyle w:val="a5"/>
            <w:rFonts w:ascii="Times New Roman" w:hAnsi="Times New Roman" w:cs="Times New Roman"/>
            <w:sz w:val="26"/>
            <w:szCs w:val="26"/>
          </w:rPr>
          <w:t>Р</w:t>
        </w:r>
        <w:r w:rsidR="00471809" w:rsidRPr="00471809">
          <w:rPr>
            <w:rStyle w:val="a5"/>
            <w:rFonts w:ascii="Times New Roman" w:hAnsi="Times New Roman" w:cs="Times New Roman"/>
            <w:sz w:val="26"/>
            <w:szCs w:val="26"/>
          </w:rPr>
          <w:t>егистр арбитражных управляющих»</w:t>
        </w:r>
      </w:hyperlink>
      <w:r w:rsidR="00471809">
        <w:rPr>
          <w:rFonts w:ascii="Times New Roman" w:hAnsi="Times New Roman" w:cs="Times New Roman"/>
          <w:sz w:val="26"/>
          <w:szCs w:val="26"/>
        </w:rPr>
        <w:t>, на котором расположены сведения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об арбитражном управляющем</w:t>
      </w:r>
      <w:r w:rsidR="00142156">
        <w:rPr>
          <w:rFonts w:ascii="Times New Roman" w:hAnsi="Times New Roman" w:cs="Times New Roman"/>
          <w:sz w:val="26"/>
          <w:szCs w:val="26"/>
        </w:rPr>
        <w:t xml:space="preserve"> (АУ)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и саморегулируемой организации</w:t>
      </w:r>
      <w:r w:rsidR="00142156">
        <w:rPr>
          <w:rFonts w:ascii="Times New Roman" w:hAnsi="Times New Roman" w:cs="Times New Roman"/>
          <w:sz w:val="26"/>
          <w:szCs w:val="26"/>
        </w:rPr>
        <w:t xml:space="preserve"> арбитражного управляющего (СРО)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, в том числе отражающими рейтинг и их эффективность. </w:t>
      </w:r>
    </w:p>
    <w:p w:rsidR="00277557" w:rsidRPr="00277557" w:rsidRDefault="00277557" w:rsidP="002775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557">
        <w:rPr>
          <w:rFonts w:ascii="Times New Roman" w:hAnsi="Times New Roman" w:cs="Times New Roman"/>
          <w:sz w:val="26"/>
          <w:szCs w:val="26"/>
        </w:rPr>
        <w:t>При несогласии с расчетом баллов результативности арбитражного управляющего в рабочих кабинетах саморегулируемые организации могут направить заявление с корректными данными и приложить подтверждающий документ.</w:t>
      </w:r>
    </w:p>
    <w:p w:rsidR="00BE570E" w:rsidRPr="00BE570E" w:rsidRDefault="00F24E22" w:rsidP="00BE5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обращаем внимание,</w:t>
      </w:r>
      <w:r w:rsidR="00471809">
        <w:rPr>
          <w:rFonts w:ascii="Times New Roman" w:hAnsi="Times New Roman" w:cs="Times New Roman"/>
          <w:sz w:val="26"/>
          <w:szCs w:val="26"/>
        </w:rPr>
        <w:t xml:space="preserve"> </w:t>
      </w:r>
      <w:r w:rsidR="00142156">
        <w:rPr>
          <w:rFonts w:ascii="Times New Roman" w:hAnsi="Times New Roman" w:cs="Times New Roman"/>
          <w:sz w:val="26"/>
          <w:szCs w:val="26"/>
        </w:rPr>
        <w:t>АУ</w:t>
      </w:r>
      <w:r w:rsidR="00471809">
        <w:rPr>
          <w:rFonts w:ascii="Times New Roman" w:hAnsi="Times New Roman" w:cs="Times New Roman"/>
          <w:sz w:val="26"/>
          <w:szCs w:val="26"/>
        </w:rPr>
        <w:t xml:space="preserve"> 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может подключить </w:t>
      </w:r>
      <w:r w:rsidR="00EF61DC">
        <w:rPr>
          <w:rFonts w:ascii="Times New Roman" w:hAnsi="Times New Roman" w:cs="Times New Roman"/>
          <w:sz w:val="26"/>
          <w:szCs w:val="26"/>
        </w:rPr>
        <w:t xml:space="preserve">в ресурсе </w:t>
      </w:r>
      <w:r w:rsidR="00BE570E" w:rsidRPr="00BE570E">
        <w:rPr>
          <w:rFonts w:ascii="Times New Roman" w:hAnsi="Times New Roman" w:cs="Times New Roman"/>
          <w:sz w:val="26"/>
          <w:szCs w:val="26"/>
        </w:rPr>
        <w:t>личный кабинет для сокращения сроков обмена данными с налоговыми органами по предоставлению сведений о должнике</w:t>
      </w:r>
      <w:r w:rsidR="00EF61DC">
        <w:rPr>
          <w:rFonts w:ascii="Times New Roman" w:hAnsi="Times New Roman" w:cs="Times New Roman"/>
          <w:sz w:val="26"/>
          <w:szCs w:val="26"/>
        </w:rPr>
        <w:t xml:space="preserve"> (об его открытых банковских счетах, обязательствах и т.д.). Помимо сокращения сроков,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информация будет интегрироваться в одном месте, что позволит в полном объёме собрать и представить необходимый пакет документов в требуемое время.</w:t>
      </w:r>
    </w:p>
    <w:p w:rsidR="00BE570E" w:rsidRPr="00BE570E" w:rsidRDefault="00471809" w:rsidP="00BE5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1F42F7">
        <w:rPr>
          <w:rFonts w:ascii="Times New Roman" w:hAnsi="Times New Roman" w:cs="Times New Roman"/>
          <w:sz w:val="26"/>
          <w:szCs w:val="26"/>
        </w:rPr>
        <w:t>более 1,5 тыс.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а</w:t>
      </w:r>
      <w:r w:rsidR="001F42F7">
        <w:rPr>
          <w:rFonts w:ascii="Times New Roman" w:hAnsi="Times New Roman" w:cs="Times New Roman"/>
          <w:sz w:val="26"/>
          <w:szCs w:val="26"/>
        </w:rPr>
        <w:t>рбитражных управляющих</w:t>
      </w:r>
      <w:r w:rsidR="00BE570E" w:rsidRPr="00BE570E">
        <w:rPr>
          <w:rFonts w:ascii="Times New Roman" w:hAnsi="Times New Roman" w:cs="Times New Roman"/>
          <w:sz w:val="26"/>
          <w:szCs w:val="26"/>
        </w:rPr>
        <w:t xml:space="preserve"> </w:t>
      </w:r>
      <w:r w:rsidR="00DD7263">
        <w:rPr>
          <w:rFonts w:ascii="Times New Roman" w:hAnsi="Times New Roman" w:cs="Times New Roman"/>
          <w:sz w:val="26"/>
          <w:szCs w:val="26"/>
        </w:rPr>
        <w:t xml:space="preserve">по всей России </w:t>
      </w:r>
      <w:r>
        <w:rPr>
          <w:rFonts w:ascii="Times New Roman" w:hAnsi="Times New Roman" w:cs="Times New Roman"/>
          <w:sz w:val="26"/>
          <w:szCs w:val="26"/>
        </w:rPr>
        <w:t xml:space="preserve">уже </w:t>
      </w:r>
      <w:r w:rsidR="00BE570E" w:rsidRPr="00BE570E">
        <w:rPr>
          <w:rFonts w:ascii="Times New Roman" w:hAnsi="Times New Roman" w:cs="Times New Roman"/>
          <w:sz w:val="26"/>
          <w:szCs w:val="26"/>
        </w:rPr>
        <w:t>вошли в свои рабочие кабинеты, из них 405 воспользовались рабочими кабинетами для направления запросов о должниках. В автоматическом режиме обработаны и предоставлены сведения в отношении 418 должниках Приморского края.</w:t>
      </w:r>
    </w:p>
    <w:p w:rsidR="00C91A3D" w:rsidRDefault="00471809" w:rsidP="00BE5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Более подробно о</w:t>
      </w:r>
      <w:r w:rsidR="00BE570E" w:rsidRPr="00BE570E">
        <w:rPr>
          <w:rFonts w:ascii="Times New Roman" w:hAnsi="Times New Roman" w:cs="Times New Roman"/>
          <w:sz w:val="26"/>
          <w:szCs w:val="26"/>
        </w:rPr>
        <w:t>знакомиться с информационным ресурсом и рейтинго</w:t>
      </w:r>
      <w:r w:rsidR="00692F16">
        <w:rPr>
          <w:rFonts w:ascii="Times New Roman" w:hAnsi="Times New Roman" w:cs="Times New Roman"/>
          <w:sz w:val="26"/>
          <w:szCs w:val="26"/>
        </w:rPr>
        <w:t xml:space="preserve">м арбитражных управляющих можно, </w:t>
      </w:r>
      <w:r>
        <w:rPr>
          <w:rFonts w:ascii="Times New Roman" w:hAnsi="Times New Roman" w:cs="Times New Roman"/>
          <w:sz w:val="26"/>
          <w:szCs w:val="26"/>
        </w:rPr>
        <w:t xml:space="preserve">перейдя </w:t>
      </w:r>
      <w:hyperlink r:id="rId10" w:history="1">
        <w:r w:rsidR="00BE570E" w:rsidRPr="00692F16">
          <w:rPr>
            <w:rStyle w:val="a5"/>
            <w:rFonts w:ascii="Times New Roman" w:hAnsi="Times New Roman" w:cs="Times New Roman"/>
            <w:sz w:val="26"/>
            <w:szCs w:val="26"/>
          </w:rPr>
          <w:t>по ссылке</w:t>
        </w:r>
      </w:hyperlink>
      <w:r w:rsidR="00692F16">
        <w:rPr>
          <w:rFonts w:ascii="Times New Roman" w:hAnsi="Times New Roman" w:cs="Times New Roman"/>
          <w:sz w:val="26"/>
          <w:szCs w:val="26"/>
        </w:rPr>
        <w:t>.</w:t>
      </w:r>
    </w:p>
    <w:p w:rsidR="00BA4393" w:rsidRDefault="00BA4393" w:rsidP="00036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393" w:rsidSect="00947652">
      <w:footerReference w:type="default" r:id="rId11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16" w:rsidRDefault="00692F16" w:rsidP="00E94C56">
      <w:pPr>
        <w:spacing w:after="0" w:line="240" w:lineRule="auto"/>
      </w:pPr>
      <w:r>
        <w:separator/>
      </w:r>
    </w:p>
  </w:endnote>
  <w:endnote w:type="continuationSeparator" w:id="0">
    <w:p w:rsidR="00692F16" w:rsidRDefault="00692F1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6" w:rsidRDefault="00692F16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692F16" w:rsidRPr="00247C5E" w:rsidRDefault="00692F16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16" w:rsidRDefault="00692F16" w:rsidP="00E94C56">
      <w:pPr>
        <w:spacing w:after="0" w:line="240" w:lineRule="auto"/>
      </w:pPr>
      <w:r>
        <w:separator/>
      </w:r>
    </w:p>
  </w:footnote>
  <w:footnote w:type="continuationSeparator" w:id="0">
    <w:p w:rsidR="00692F16" w:rsidRDefault="00692F1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504B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C65F3"/>
    <w:rsid w:val="000D44E6"/>
    <w:rsid w:val="000D46F5"/>
    <w:rsid w:val="000D6004"/>
    <w:rsid w:val="000E2743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663"/>
    <w:rsid w:val="00130BF1"/>
    <w:rsid w:val="001362B5"/>
    <w:rsid w:val="001413C7"/>
    <w:rsid w:val="00142156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1AF9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2F7"/>
    <w:rsid w:val="001F4BF7"/>
    <w:rsid w:val="001F6DBC"/>
    <w:rsid w:val="00200730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557"/>
    <w:rsid w:val="002777DA"/>
    <w:rsid w:val="002805C7"/>
    <w:rsid w:val="002874D8"/>
    <w:rsid w:val="00293B0F"/>
    <w:rsid w:val="0029407C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1715D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809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0A55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2F16"/>
    <w:rsid w:val="00693EA1"/>
    <w:rsid w:val="00694BF4"/>
    <w:rsid w:val="00696166"/>
    <w:rsid w:val="006A38CC"/>
    <w:rsid w:val="006A40D5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0771"/>
    <w:rsid w:val="007462D9"/>
    <w:rsid w:val="00751334"/>
    <w:rsid w:val="00757918"/>
    <w:rsid w:val="00761A3A"/>
    <w:rsid w:val="007642EB"/>
    <w:rsid w:val="00765C96"/>
    <w:rsid w:val="0077153E"/>
    <w:rsid w:val="00776627"/>
    <w:rsid w:val="00783DA9"/>
    <w:rsid w:val="00784A19"/>
    <w:rsid w:val="0078653E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13F0"/>
    <w:rsid w:val="007C2539"/>
    <w:rsid w:val="007C2873"/>
    <w:rsid w:val="007C5054"/>
    <w:rsid w:val="007C53BA"/>
    <w:rsid w:val="007C6653"/>
    <w:rsid w:val="007D3C8B"/>
    <w:rsid w:val="007E285E"/>
    <w:rsid w:val="007E525E"/>
    <w:rsid w:val="007E68B3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663"/>
    <w:rsid w:val="008D5B3B"/>
    <w:rsid w:val="008D6556"/>
    <w:rsid w:val="008D7026"/>
    <w:rsid w:val="008D7DC6"/>
    <w:rsid w:val="008E0CFC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44F5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2D9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D0731"/>
    <w:rsid w:val="00BD36A4"/>
    <w:rsid w:val="00BE1DD0"/>
    <w:rsid w:val="00BE4A50"/>
    <w:rsid w:val="00BE570E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3E08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1A3D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27367"/>
    <w:rsid w:val="00D30DCF"/>
    <w:rsid w:val="00D30E3E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D7263"/>
    <w:rsid w:val="00DE0E79"/>
    <w:rsid w:val="00DE390A"/>
    <w:rsid w:val="00DF05A0"/>
    <w:rsid w:val="00DF168E"/>
    <w:rsid w:val="00DF18B8"/>
    <w:rsid w:val="00DF5A7D"/>
    <w:rsid w:val="00DF7A94"/>
    <w:rsid w:val="00E00D9E"/>
    <w:rsid w:val="00E018C9"/>
    <w:rsid w:val="00E01F67"/>
    <w:rsid w:val="00E04D70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2AA7"/>
    <w:rsid w:val="00E5310A"/>
    <w:rsid w:val="00E5425C"/>
    <w:rsid w:val="00E574C8"/>
    <w:rsid w:val="00E61E6F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1DC"/>
    <w:rsid w:val="00EF6B76"/>
    <w:rsid w:val="00EF6F69"/>
    <w:rsid w:val="00F036C3"/>
    <w:rsid w:val="00F04A29"/>
    <w:rsid w:val="00F106C1"/>
    <w:rsid w:val="00F1468C"/>
    <w:rsid w:val="00F23C71"/>
    <w:rsid w:val="00F24AE4"/>
    <w:rsid w:val="00F24E22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3EED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au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2500-31-632\AppData\Local\Temp\notesA24CD2\&#1072;&#1072;&#107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3DE8-E333-4784-9890-A0F4D608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3</cp:revision>
  <cp:lastPrinted>2022-12-02T06:07:00Z</cp:lastPrinted>
  <dcterms:created xsi:type="dcterms:W3CDTF">2025-02-18T23:30:00Z</dcterms:created>
  <dcterms:modified xsi:type="dcterms:W3CDTF">2025-02-28T01:08:00Z</dcterms:modified>
</cp:coreProperties>
</file>