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12"/>
        <w:ind w:hanging="0" w:left="-360" w:right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Сообщение о возможном установлении публичного сервитута</w:t>
      </w:r>
    </w:p>
    <w:p>
      <w:pPr>
        <w:pStyle w:val="Normal"/>
        <w:spacing w:lineRule="auto" w:line="312"/>
        <w:ind w:hanging="0" w:left="-360" w:righ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«В соответствии с пунктом 3 статьи 39.42 Земельного кодекса Российской Федерации министерство имущественных и земельных отношений Приморского края информирует</w:t>
        <w:br/>
        <w:t>о возможном установлении публичного сервитута.</w:t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Цель установления публичного сервитута – </w:t>
      </w:r>
      <w:r>
        <w:rPr>
          <w:rFonts w:cs="Times New Roman" w:ascii="Times New Roman" w:hAnsi="Times New Roman"/>
          <w:sz w:val="24"/>
          <w:szCs w:val="24"/>
          <w:lang w:val="ru-RU"/>
        </w:rPr>
        <w:t>эксплуатации объекта электросетевого хозяйства ВЛ 110 «АТЭЦ - Уссурийск 1».</w:t>
      </w:r>
    </w:p>
    <w:p>
      <w:pPr>
        <w:pStyle w:val="Normal"/>
        <w:spacing w:lineRule="auto" w:line="240"/>
        <w:ind w:firstLine="709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Адрес или иное описание местоположения земельных участков, в отношении которых испрашивается публичный сервитут:</w:t>
      </w:r>
    </w:p>
    <w:p>
      <w:pPr>
        <w:pStyle w:val="Normal"/>
        <w:spacing w:lineRule="auto" w:line="240"/>
        <w:ind w:firstLine="709" w:left="0" w:right="0"/>
        <w:jc w:val="both"/>
        <w:rPr>
          <w:rFonts w:cs="Times New Roman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840" w:type="dxa"/>
        <w:jc w:val="left"/>
        <w:tblInd w:w="21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25:34:017601:7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25:34:017602:3737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25:34:017602:16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25:34:017602:955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25:34:017602:57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25:34:017602:4321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25:34:017602:4488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25:34:017602:4351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25:34:017602:4344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25:34:017602:4308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25:34:017602:4527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25:34:017602:4443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25:34:017602:4327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25:34:017602:4338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25:34:017602:4317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25:34:017602:4418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25:34:017602:4312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25:34:017602:4485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25:34:017602:4403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25:34:017602:4349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25:34:017602:4360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25:34:017602:4480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25:34:017602:4406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25:34:017602:664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25:34:017602:663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25:34:017602:3820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25:34:017602:3821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25:34:017602:858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25:34:017602:850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25:34:017602:54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25:34:017602:851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25:34:017602:1047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25:34:017602:25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25:34:017602:845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25:34:017602:843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25:34:017602:3584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25:34:017602:687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25:34:017602:317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25:34:017602:840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25:34:017602:1045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25:34:017602:685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25:34:017602:312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25:34:017602:684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25:34:017602:1077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25:34:017602:681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25:34:017602:678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25:34:017602:3981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25:34:017602:672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25:34:017602:669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25:34:017602:1087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25:34:017602:1086 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25:34:017602:55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25:34:017602:11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25:34:017602:3542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25:34:017602:1093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25:34:017602:1131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25:34:017602:3524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25:34:017602:3511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25:34:017602:1132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25:34:017602:1133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25:34:017602:1129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25:34:017602:3500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25:34:017602:367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25:34:017602:50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25:34:017602:3733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25:34:017602:3721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25:34:017602:4523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25:34:017602:42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25:34:011703:40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25:34:017801:284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25:18:015702:14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25:18:015702:374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25:18:015702:373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25:10:010201:3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25:10:010201:4 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25:10:010201:5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25:10:010201:6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25:10:010201:7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25:10:010201:8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25:10:010201:9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25:10:010201:10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25:10:010201:11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25:10:010201:21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25:10:010201:22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25:10:010201:23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25:10:010201:24 местоположение Приморский край, Надеждинский район (Входит в состав ЕЗП 25:10:000000:45)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25:10:010201:25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25:10:010201:26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25:10:010201:27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25:10:010500:46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25:10:010500:47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25:10:010500:48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25:10:010500:49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25:10:010500:50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25:10:010500:51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25:10:010500:52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25:10:010500:53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25:10:010500:54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25:10:010500:55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25:10:010500:56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25:10:010500:57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25:10:010500:58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25:10:010500:59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25:10:010500:60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25:10:010500:61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25:10:010500:62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25:10:010500:63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25:10:010500:64 (Входит в состав ЕЗП 25:10:000000:45)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25:10:010500:65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25:10:010500:66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 xml:space="preserve">25:10:010500:67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 xml:space="preserve">(Входит в состав ЕЗП 25:10:000000:45) местоположение Приморский край, Надеждинский район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25:10:010500:68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25:10:010500:69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25:10:010500:70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25:10:010500:71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25:10:010500:72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25:10:010500:73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25:10:010500:74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25:10:010500:75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25:10:010500:76(Входит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25:10:010500:77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25:10:010500:78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25:10:010500:79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25:10:010500:80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25:10:010500:81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25:10:010500:82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25:10:010500:83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25:10:010500:84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25:10:010500:85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25:10:010500:86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25:10:010500:87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25:10:010500:88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25:10:010500:89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25:10:010500:90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25:10:010500:91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25:10:010500:92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25:10:010500:93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25:10:010500:94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25:10:010500:95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25:10:010500:96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25:10:010500:97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25:10:010500:98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25:10:010500:99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25:10:010500:100 (Входит в состав ЕЗП 25:10:000000:45)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 xml:space="preserve">25:10:010500:101 (Входит в состав ЕЗП 25:10:000000:45) местоположение Приморский край, Надеждинский район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25:10:010201:1171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25:10:010201:179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25:10:010201:376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25:10:010201:375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25:10:010201:414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25:10:010500:1144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25:10:010500:1141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25:10:010500:565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25:10:010500:1120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25:10:010500:1108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25:10:010500:1094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25:10:010500:1093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25:10:010500:1095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25:10:010500:1096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25:10:010500:1085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25:10:010500:1086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25:10:010500:1087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25:10:010500:1124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25:10:010500:1138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25:10:010500:1088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25:10:010500:1089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25:10:010500:1002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25:10:010500:339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25:10:010500:351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25:10:010500:305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25:10:010500:302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25:10:010500:347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25:10:010500:332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25:10:010500:344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25:10:010500:184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25:27:040101:138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25:27:040101:1111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25:27:040101:139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25:27:040101:1146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25:27:040101:1112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25:27:040101:1145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25:27:040101:1006 мместоположение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25:27:040101:1168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25:27:010001:1185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25:27:010001:1162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25:27:010001:1010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25:27:010001:1187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25:27:010001:170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25:27:010001:165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25:27:010001:1092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25:27:010001:72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25:27:010001:282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25:27:010001:284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25:27:010001:285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25:27:010001:1101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25:27:010006:92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25:27:010006:49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25:27:010006:85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25:27:010006:84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25:27:010006:366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25:27:050101:636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25:27:050101:1529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25:27:050101:2210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25:27:050101:2018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25:27:050101:2318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25:27:050101:2319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25:27:050101:2019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25:27:050101:1418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25:27:050101:1419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25:27:050101:2208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25:27:050101:1924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25:27:050101:2071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25:27:050101:2100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25:27:050101:2196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25:27:050101:2219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25:27:010006:378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25:27:010006:373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25:27:010006:385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25:27:010006:369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25:27:010006:384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5:27:010006:355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25:27:010006:66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25:27:010006:68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25:27:010006:57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25:27:010006:59 местоположение Приморский край, Артемовский городской 25:27:010006:55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25:27:010006:56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25:27:010006:80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25:27:010001:341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25:27:010001:1208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25:27:010001:2091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25:27:100101:4093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25:27:100101:3691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25:27:100106:1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25:27:100101:3824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25:27:100101:665 местоположение Приморский край, Артемовский городской 25:27:100101:666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25:27:010001:705 (Входит в состав ЕЗП 25:27:000000:61)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25:27:010001:704 (Входит в состав ЕЗП 25:27:000000:61)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25:27:010001:754 (Входит в состав ЕЗП 25:27:000000:61)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25:27:010001:703 (Входит в состав ЕЗП 25:27:000000:61)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25:27:010001:558 (Входит в состав ЕЗП 25:27:000000:48)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25:10:010500:37 –Входит в состав ЕЗП 25:10:000000:1)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25:00:000000:118 местоположение Приморский край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25:34:000000:23002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25:34:000000:11 местоположение: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25:27:000000:9640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25:27:000000:8501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25:27:000000:8490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25:27:000000:8792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25:27:000000:9269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25:27:000000:9489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25:27:000000:10892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25:27:000000:10890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25:27:000000:8739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25:27:000000:10517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25:27:000000:109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25:27:000000:9886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25:27:000000:2781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25:27:000000:9875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25:27:000000:9677 местоположение Приморский край, Артемовский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25:10:000000:6764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25:10:000000:5709 местоположение Приморский край, Надеждинский район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25:18:015702:12 местоположение Приморский край, Уссурийский городской округ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</w:rPr>
              <w:t>25:18:000000:133 местоположение Приморский край, Уссурийский городской округ</w:t>
            </w:r>
          </w:p>
        </w:tc>
      </w:tr>
    </w:tbl>
    <w:p>
      <w:pPr>
        <w:pStyle w:val="Normal"/>
        <w:spacing w:lineRule="auto" w:line="240"/>
        <w:ind w:firstLine="709" w:left="0" w:right="0"/>
        <w:jc w:val="both"/>
        <w:rPr>
          <w:rFonts w:cs="Times New Roman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2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Заинтересованные лица могут ознакомиться с поступившим ходатайством</w:t>
        <w:br/>
        <w:t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если их права не зарегистрированы в ЕГРН, по адресу: г. Владивосток, ул. Бородинская, д. 12,</w:t>
        <w:br/>
        <w:t>каб. 2</w:t>
      </w:r>
      <w:r>
        <w:rPr>
          <w:rFonts w:cs="Times New Roman" w:ascii="Times New Roman" w:hAnsi="Times New Roman"/>
          <w:sz w:val="24"/>
          <w:szCs w:val="24"/>
          <w:lang w:val="ru-RU"/>
        </w:rPr>
        <w:t>15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Style22"/>
        <w:spacing w:lineRule="auto" w:line="240"/>
        <w:ind w:firstLine="709" w:left="0"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Style22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Срок приема заявлений: 15 дней со дня опубликования настоящего сообщения с 9:00</w:t>
        <w:br/>
        <w:t>до 17:00, перерыв с 13:00 до 14:00 (кроме выходных и праздничных дней).</w:t>
      </w:r>
    </w:p>
    <w:p>
      <w:pPr>
        <w:pStyle w:val="Style22"/>
        <w:spacing w:lineRule="auto" w:line="240"/>
        <w:ind w:firstLine="709" w:left="0"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Style22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Официальные сайты в информационно-телекоммуникационной сети «Интернет»,</w:t>
        <w:br/>
        <w:t>на которых размещается сообщение о поступившем ходатайстве об установлении публичного сервитута:</w:t>
      </w:r>
    </w:p>
    <w:p>
      <w:pPr>
        <w:pStyle w:val="Style22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1) официальный сайт Правительства Приморского края в разделе: органы власти - органы исполнительной власти - министерство имущественных и земельных отношений Приморского края - </w:t>
      </w:r>
      <w:hyperlink r:id="rId2">
        <w:r>
          <w:rPr>
            <w:rStyle w:val="ListLabel19"/>
            <w:rFonts w:cs="Times New Roman" w:ascii="Times New Roman" w:hAnsi="Times New Roman"/>
            <w:color w:val="000000"/>
            <w:sz w:val="24"/>
            <w:szCs w:val="24"/>
            <w:u w:val="none"/>
            <w:lang w:val="ru-RU"/>
          </w:rPr>
          <w:t>https://primorsky.ru</w:t>
        </w:r>
      </w:hyperlink>
      <w:r>
        <w:rPr>
          <w:rFonts w:cs="Times New Roman" w:ascii="Times New Roman" w:hAnsi="Times New Roman"/>
          <w:color w:val="000000"/>
          <w:sz w:val="24"/>
          <w:szCs w:val="24"/>
          <w:u w:val="none"/>
          <w:lang w:val="ru-RU"/>
        </w:rPr>
        <w:t xml:space="preserve"> </w:t>
      </w:r>
    </w:p>
    <w:p>
      <w:pPr>
        <w:pStyle w:val="Style22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2) официальный сайт администрации Уссурийского городского округа - </w:t>
      </w:r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ru-RU" w:bidi="ar-SA"/>
        </w:rPr>
        <w:t xml:space="preserve"> </w:t>
      </w:r>
      <w:hyperlink r:id="rId3">
        <w:r>
          <w:rPr>
            <w:rStyle w:val="ListLabel20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kern w:val="0"/>
            <w:sz w:val="24"/>
            <w:szCs w:val="24"/>
            <w:u w:val="none"/>
            <w:lang w:val="ru-RU" w:eastAsia="ru-RU" w:bidi="ar-SA"/>
          </w:rPr>
          <w:t>https://www.adm-ussuriisk.ru/</w:t>
        </w:r>
      </w:hyperlink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ru-RU" w:bidi="ar-SA"/>
        </w:rPr>
        <w:t xml:space="preserve"> </w:t>
      </w:r>
    </w:p>
    <w:p>
      <w:pPr>
        <w:pStyle w:val="Style22"/>
        <w:spacing w:lineRule="auto" w:line="240"/>
        <w:rPr/>
      </w:pPr>
      <w:r>
        <w:rPr>
          <w:rStyle w:val="Hyperlink"/>
          <w:rFonts w:eastAsia="Times New Roman" w:cs="Times New Roman" w:ascii="Times New Roman" w:hAnsi="Times New Roman"/>
          <w:color w:val="auto"/>
          <w:sz w:val="24"/>
          <w:szCs w:val="24"/>
          <w:u w:val="none"/>
          <w:lang w:val="ru-RU" w:eastAsia="zh-CN" w:bidi="ar-SA"/>
        </w:rPr>
        <w:t xml:space="preserve">3) официальный сайт администрации </w:t>
      </w:r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zh-CN" w:bidi="ar-SA"/>
        </w:rPr>
        <w:t xml:space="preserve">Надеждинского муниципального района - </w:t>
      </w:r>
      <w:hyperlink r:id="rId4">
        <w:r>
          <w:rPr>
            <w:rStyle w:val="ListLabel21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kern w:val="0"/>
            <w:sz w:val="24"/>
            <w:szCs w:val="24"/>
            <w:u w:val="none"/>
            <w:lang w:val="ru-RU" w:eastAsia="zh-CN" w:bidi="ar-SA"/>
          </w:rPr>
          <w:t>https://nadezhdinsky.gosuslugi.ru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zh-CN" w:bidi="ar-SA"/>
        </w:rPr>
        <w:t xml:space="preserve"> </w:t>
      </w:r>
    </w:p>
    <w:p>
      <w:pPr>
        <w:pStyle w:val="Style22"/>
        <w:spacing w:lineRule="auto" w:line="24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zh-CN" w:bidi="ar-SA"/>
        </w:rPr>
        <w:t xml:space="preserve">4) </w:t>
      </w:r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zh-CN" w:bidi="ar-SA"/>
        </w:rPr>
        <w:t>официальный сайт администрации Артёмовского городского округа - https://artemokrug.gosuslugi.ru</w:t>
      </w:r>
    </w:p>
    <w:p>
      <w:pPr>
        <w:pStyle w:val="Style22"/>
        <w:spacing w:lineRule="auto" w:line="240"/>
        <w:rPr>
          <w:rFonts w:ascii="Times New Roman" w:hAnsi="Times New Roman" w:cs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</w:r>
    </w:p>
    <w:p>
      <w:pPr>
        <w:pStyle w:val="Style22"/>
        <w:spacing w:lineRule="auto" w:line="360"/>
        <w:ind w:hanging="0" w:left="0" w:right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  <w:t xml:space="preserve">Графическое описание местоположения границ публичного сервитута прилагается». 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  <w:lang w:val="ru-RU"/>
        </w:rPr>
      </w:pPr>
      <w:r>
        <w:rPr>
          <w:rFonts w:cs="Calibri" w:ascii="Calibri" w:hAnsi="Calibri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/>
          <w:sz w:val="16"/>
          <w:szCs w:val="16"/>
          <w:lang w:val="ru-RU"/>
        </w:rPr>
      </w:pPr>
      <w:r>
        <w:rPr>
          <w:rFonts w:cs="Calibri" w:ascii="Calibri" w:hAnsi="Calibri"/>
          <w:sz w:val="16"/>
          <w:szCs w:val="16"/>
          <w:lang w:val="ru-RU"/>
        </w:rPr>
      </w:r>
    </w:p>
    <w:sectPr>
      <w:headerReference w:type="default" r:id="rId5"/>
      <w:headerReference w:type="first" r:id="rId6"/>
      <w:type w:val="nextPage"/>
      <w:pgSz w:w="11906" w:h="16838"/>
      <w:pgMar w:left="1418" w:right="697" w:gutter="0" w:header="360" w:top="417" w:footer="0" w:bottom="41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NTTimes/Cyrillic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TTimes/Cyrillic;Times New Roman" w:hAnsi="NTTimes/Cyrillic;Times New Roman" w:eastAsia="Times New Roman" w:cs="NTTimes/Cyrillic;Times New Roman"/>
      <w:color w:val="auto"/>
      <w:kern w:val="0"/>
      <w:sz w:val="24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b/>
      <w:sz w:val="26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b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yle15">
    <w:name w:val="Верхний колонтитул Знак"/>
    <w:qFormat/>
    <w:rPr>
      <w:rFonts w:ascii="NTTimes/Cyrillic;Times New Roman" w:hAnsi="NTTimes/Cyrillic;Times New Roman" w:eastAsia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qFormat/>
    <w:rPr/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  <w:lang w:val="en-US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sz w:val="26"/>
      <w:szCs w:val="20"/>
    </w:rPr>
  </w:style>
  <w:style w:type="character" w:styleId="FollowedHyperlink">
    <w:name w:val="FollowedHyperlink"/>
    <w:rPr>
      <w:color w:val="800000"/>
      <w:u w:val="single"/>
      <w:lang w:val="zxx" w:bidi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rFonts w:ascii="Times New Roman" w:hAnsi="Times New Roman" w:cs="Times New Roman"/>
      <w:b/>
      <w:sz w:val="22"/>
      <w:lang w:val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morsky.ru/" TargetMode="External"/><Relationship Id="rId3" Type="http://schemas.openxmlformats.org/officeDocument/2006/relationships/hyperlink" Target="https://www.adm-ussuriisk.ru/" TargetMode="External"/><Relationship Id="rId4" Type="http://schemas.openxmlformats.org/officeDocument/2006/relationships/hyperlink" Target="https://nadezhdinsky.gosuslugi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1886</TotalTime>
  <Application>LibreOffice/7.6.7.2$Linux_X86_64 LibreOffice_project/60$Build-2</Application>
  <AppVersion>15.0000</AppVersion>
  <Pages>7</Pages>
  <Words>2349</Words>
  <Characters>21957</Characters>
  <CharactersWithSpaces>24081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2022-10-14T21:40:00Z</dcterms:created>
  <dc:creator>Сотникова Оксана Владимировна</dc:creator>
  <dc:description/>
  <dc:language>ru-RU</dc:language>
  <cp:lastModifiedBy/>
  <cp:lastPrinted>2023-11-03T14:22:19Z</cp:lastPrinted>
  <dcterms:modified xsi:type="dcterms:W3CDTF">2025-07-02T14:48:02Z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