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5708" w14:textId="355666D8" w:rsidR="006C601E" w:rsidRDefault="004D0EF7" w:rsidP="00DF6D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EF7">
        <w:rPr>
          <w:rFonts w:ascii="Times New Roman" w:hAnsi="Times New Roman" w:cs="Times New Roman"/>
          <w:sz w:val="28"/>
          <w:szCs w:val="28"/>
        </w:rPr>
        <w:t xml:space="preserve">Информация о решениях, принятых комиссией по </w:t>
      </w:r>
      <w:r w:rsidR="00111DEA">
        <w:rPr>
          <w:rFonts w:ascii="Times New Roman" w:hAnsi="Times New Roman" w:cs="Times New Roman"/>
          <w:sz w:val="28"/>
          <w:szCs w:val="28"/>
        </w:rPr>
        <w:t xml:space="preserve"> </w:t>
      </w:r>
      <w:r w:rsidRPr="004D0EF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в администрации </w:t>
      </w:r>
      <w:r w:rsidR="007C674E">
        <w:rPr>
          <w:rFonts w:ascii="Times New Roman" w:hAnsi="Times New Roman" w:cs="Times New Roman"/>
          <w:sz w:val="28"/>
          <w:szCs w:val="28"/>
        </w:rPr>
        <w:t xml:space="preserve">   </w:t>
      </w:r>
      <w:r w:rsidR="00111DEA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proofErr w:type="gramStart"/>
      <w:r w:rsidR="00111DEA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="00111DEA">
        <w:rPr>
          <w:rFonts w:ascii="Times New Roman" w:hAnsi="Times New Roman" w:cs="Times New Roman"/>
          <w:sz w:val="28"/>
          <w:szCs w:val="28"/>
        </w:rPr>
        <w:t xml:space="preserve"> </w:t>
      </w:r>
      <w:r w:rsidRPr="004D0EF7">
        <w:rPr>
          <w:rFonts w:ascii="Times New Roman" w:hAnsi="Times New Roman" w:cs="Times New Roman"/>
          <w:sz w:val="28"/>
          <w:szCs w:val="28"/>
        </w:rPr>
        <w:t xml:space="preserve"> (протокол от </w:t>
      </w:r>
      <w:r w:rsidR="0066325A">
        <w:rPr>
          <w:rFonts w:ascii="Times New Roman" w:hAnsi="Times New Roman" w:cs="Times New Roman"/>
          <w:sz w:val="28"/>
          <w:szCs w:val="28"/>
        </w:rPr>
        <w:t>07.10</w:t>
      </w:r>
      <w:r w:rsidR="008F5731">
        <w:rPr>
          <w:rFonts w:ascii="Times New Roman" w:hAnsi="Times New Roman" w:cs="Times New Roman"/>
          <w:sz w:val="28"/>
          <w:szCs w:val="28"/>
        </w:rPr>
        <w:t>.2022</w:t>
      </w:r>
      <w:r w:rsidRPr="004D0EF7">
        <w:rPr>
          <w:rFonts w:ascii="Times New Roman" w:hAnsi="Times New Roman" w:cs="Times New Roman"/>
          <w:sz w:val="28"/>
          <w:szCs w:val="28"/>
        </w:rPr>
        <w:t>)</w:t>
      </w:r>
    </w:p>
    <w:p w14:paraId="74BA759E" w14:textId="77777777" w:rsidR="00BC24A4" w:rsidRDefault="00BC24A4" w:rsidP="00BC24A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F1294" w14:textId="77777777" w:rsidR="00A62880" w:rsidRDefault="0080498D" w:rsidP="007C674E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1:</w:t>
      </w:r>
    </w:p>
    <w:p w14:paraId="7EB88C0E" w14:textId="77777777" w:rsidR="00144302" w:rsidRDefault="00144302" w:rsidP="00144302">
      <w:pPr>
        <w:spacing w:after="0" w:line="34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ризнать, что при исполнении должностных обязанностей (персональные данные исключены)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заинтересованность может привести к конфликту интересов. </w:t>
      </w:r>
    </w:p>
    <w:p w14:paraId="3BFBEB0F" w14:textId="77777777" w:rsidR="00E82A10" w:rsidRDefault="00144302" w:rsidP="00E82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proofErr w:type="spellStart"/>
      <w:r w:rsidR="00111DEA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111DEA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11D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Надеждинского муниципального  района (персональные данные исключены)</w:t>
      </w:r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E2028E" w14:textId="15D9EB7A" w:rsidR="00144302" w:rsidRDefault="00144302" w:rsidP="00E82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недопущению возникновения конфликта интересов, обязанность по назначению ответственного исполнителя и контролю согласования проектов </w:t>
      </w:r>
      <w:proofErr w:type="gramStart"/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 возложить</w:t>
      </w:r>
      <w:proofErr w:type="gramEnd"/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82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(персональные данные исключены)</w:t>
      </w:r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6228FA" w14:textId="1A6E72F7" w:rsidR="00111DEA" w:rsidRPr="00111DEA" w:rsidRDefault="00111DEA" w:rsidP="00111DEA">
      <w:pPr>
        <w:pStyle w:val="20"/>
        <w:shd w:val="clear" w:color="auto" w:fill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11DE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учитывая невозможность передачи полномочий руководителя по принятию соответствующих  решений в отношении себя или  иных лиц , предусмотреть на уровне локального нормативного акта, что рассмотрение каждого заявления о выдаче  решения   в отношении самого себя, а также в отношении иных лиц, с которыми может быть связана личная заинтересованность данного должностного лица, осуществляется на комиссии (без его участия) с привлечением к экспертизе всех представляемых документов по рассматриваемому вопросу служащих иных подразделений </w:t>
      </w:r>
      <w:r w:rsidR="00134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Надеждинского муниципального  района</w:t>
      </w:r>
      <w:r w:rsidRPr="00111DE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 </w:t>
      </w:r>
    </w:p>
    <w:p w14:paraId="4B78B404" w14:textId="583CBA97" w:rsidR="00111DEA" w:rsidRPr="00111DEA" w:rsidRDefault="00111DEA" w:rsidP="00111DEA">
      <w:pPr>
        <w:pStyle w:val="20"/>
        <w:shd w:val="clear" w:color="auto" w:fill="auto"/>
        <w:tabs>
          <w:tab w:val="left" w:pos="8093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11DE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информацию о решении, выданном руководителю или лицу, с которым может быть связана его личная заинтересованность, или об отказе в выдаче соответствующего разрешения, а также материалы заседания комиссии размещать на официальном сайте </w:t>
      </w:r>
      <w:r w:rsidR="006632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11DE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информационно телекоммуникационной сети Интернет.</w:t>
      </w:r>
    </w:p>
    <w:p w14:paraId="6242140A" w14:textId="77777777" w:rsidR="0066325A" w:rsidRDefault="0066325A" w:rsidP="0066325A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1:</w:t>
      </w:r>
    </w:p>
    <w:p w14:paraId="1C07A7D1" w14:textId="77777777" w:rsidR="0066325A" w:rsidRDefault="0066325A" w:rsidP="0066325A">
      <w:pPr>
        <w:spacing w:after="0" w:line="34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ризнать, что при исполнении должностных обязанностей (персональные данные исключены)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заинтересованность может привести к конфликту интересов. </w:t>
      </w:r>
    </w:p>
    <w:p w14:paraId="6CBDAAC8" w14:textId="77777777" w:rsidR="0066325A" w:rsidRDefault="0066325A" w:rsidP="0066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Надеждинского муниципального  района (персональные данные исключены)</w:t>
      </w:r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34D9ACA" w14:textId="77777777" w:rsidR="0066325A" w:rsidRDefault="0066325A" w:rsidP="0066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недопущению возникновения конфликта интересов, обязанность по назначению ответственного исполнителя и контролю согласования проектов </w:t>
      </w:r>
      <w:proofErr w:type="gramStart"/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 возложить</w:t>
      </w:r>
      <w:proofErr w:type="gramEnd"/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(персональные данные исключены)</w:t>
      </w:r>
      <w:r w:rsidRPr="00144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381306" w14:textId="77777777" w:rsidR="0066325A" w:rsidRPr="00111DEA" w:rsidRDefault="0066325A" w:rsidP="0066325A">
      <w:pPr>
        <w:pStyle w:val="20"/>
        <w:shd w:val="clear" w:color="auto" w:fill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11DE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учитывая невозможность передачи полномочий руководителя по принятию соответствующих  решений в отношении себя или  иных лиц , предусмотреть на </w:t>
      </w:r>
      <w:r w:rsidRPr="00111DE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уровне локального нормативного акта, что рассмотрение каждого заявления о выдаче  решения   в отношении самого себя, а также в отношении иных лиц, с которыми может быть связана личная заинтересованность данного должностного лица, осуществляется на комиссии (без его участия) с привлечением к экспертизе всех представляемых документов по рассматриваемому вопросу служащих иных подразделений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Надеждинского муниципального  района</w:t>
      </w:r>
      <w:r w:rsidRPr="00111DE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 </w:t>
      </w:r>
    </w:p>
    <w:p w14:paraId="693E8646" w14:textId="21D2D00C" w:rsidR="0066325A" w:rsidRPr="00111DEA" w:rsidRDefault="0066325A" w:rsidP="0066325A">
      <w:pPr>
        <w:pStyle w:val="20"/>
        <w:shd w:val="clear" w:color="auto" w:fill="auto"/>
        <w:tabs>
          <w:tab w:val="left" w:pos="8093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11DE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информацию о решении, выданном руководителю или лицу, с которым может быть связана его личная заинтересованность, или об отказе в выдаче соответствующего разрешения, а также материалы заседания комиссии размещать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11DE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информационно телекоммуникационной сети Интернет.</w:t>
      </w:r>
    </w:p>
    <w:p w14:paraId="1EB21502" w14:textId="77777777" w:rsidR="0066325A" w:rsidRDefault="0066325A" w:rsidP="0066325A">
      <w:pPr>
        <w:spacing w:after="0" w:line="34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8B2AA" w14:textId="77777777" w:rsidR="00144302" w:rsidRDefault="00144302" w:rsidP="00144302">
      <w:pPr>
        <w:spacing w:after="0" w:line="34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4302" w:rsidSect="00870E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2D53"/>
    <w:multiLevelType w:val="multilevel"/>
    <w:tmpl w:val="F800A6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0D2898"/>
    <w:multiLevelType w:val="hybridMultilevel"/>
    <w:tmpl w:val="EA28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55EF"/>
    <w:multiLevelType w:val="hybridMultilevel"/>
    <w:tmpl w:val="11740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915F5A"/>
    <w:multiLevelType w:val="hybridMultilevel"/>
    <w:tmpl w:val="94A8928A"/>
    <w:lvl w:ilvl="0" w:tplc="24820EBC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4" w15:restartNumberingAfterBreak="0">
    <w:nsid w:val="2CD102B5"/>
    <w:multiLevelType w:val="hybridMultilevel"/>
    <w:tmpl w:val="0CF08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286700"/>
    <w:multiLevelType w:val="multilevel"/>
    <w:tmpl w:val="4FFE2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5C334F2"/>
    <w:multiLevelType w:val="hybridMultilevel"/>
    <w:tmpl w:val="E1227154"/>
    <w:lvl w:ilvl="0" w:tplc="F1A03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A64B6F"/>
    <w:multiLevelType w:val="multilevel"/>
    <w:tmpl w:val="2976D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8B4440E"/>
    <w:multiLevelType w:val="hybridMultilevel"/>
    <w:tmpl w:val="6408EE6E"/>
    <w:lvl w:ilvl="0" w:tplc="087A83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FC0391"/>
    <w:multiLevelType w:val="multilevel"/>
    <w:tmpl w:val="F5066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9FB04CD"/>
    <w:multiLevelType w:val="multilevel"/>
    <w:tmpl w:val="4FFE2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643706726">
    <w:abstractNumId w:val="1"/>
  </w:num>
  <w:num w:numId="2" w16cid:durableId="617840211">
    <w:abstractNumId w:val="5"/>
  </w:num>
  <w:num w:numId="3" w16cid:durableId="978344360">
    <w:abstractNumId w:val="10"/>
  </w:num>
  <w:num w:numId="4" w16cid:durableId="1668827421">
    <w:abstractNumId w:val="2"/>
  </w:num>
  <w:num w:numId="5" w16cid:durableId="2117551623">
    <w:abstractNumId w:val="4"/>
  </w:num>
  <w:num w:numId="6" w16cid:durableId="136461390">
    <w:abstractNumId w:val="3"/>
  </w:num>
  <w:num w:numId="7" w16cid:durableId="1903787881">
    <w:abstractNumId w:val="0"/>
  </w:num>
  <w:num w:numId="8" w16cid:durableId="1015032524">
    <w:abstractNumId w:val="9"/>
  </w:num>
  <w:num w:numId="9" w16cid:durableId="727732083">
    <w:abstractNumId w:val="7"/>
  </w:num>
  <w:num w:numId="10" w16cid:durableId="501942470">
    <w:abstractNumId w:val="6"/>
  </w:num>
  <w:num w:numId="11" w16cid:durableId="2079861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F7"/>
    <w:rsid w:val="00057A2E"/>
    <w:rsid w:val="00063551"/>
    <w:rsid w:val="00065D3D"/>
    <w:rsid w:val="00083160"/>
    <w:rsid w:val="000D61DA"/>
    <w:rsid w:val="000E1704"/>
    <w:rsid w:val="00111A01"/>
    <w:rsid w:val="00111DEA"/>
    <w:rsid w:val="00115E98"/>
    <w:rsid w:val="00117E2C"/>
    <w:rsid w:val="00127513"/>
    <w:rsid w:val="00134A2E"/>
    <w:rsid w:val="00144302"/>
    <w:rsid w:val="00151993"/>
    <w:rsid w:val="00155853"/>
    <w:rsid w:val="00165A0F"/>
    <w:rsid w:val="001739CB"/>
    <w:rsid w:val="001D37A7"/>
    <w:rsid w:val="001F01C7"/>
    <w:rsid w:val="001F55CB"/>
    <w:rsid w:val="0021144D"/>
    <w:rsid w:val="00227009"/>
    <w:rsid w:val="00243EE0"/>
    <w:rsid w:val="00261A95"/>
    <w:rsid w:val="00287A7B"/>
    <w:rsid w:val="002C08F8"/>
    <w:rsid w:val="002D04C2"/>
    <w:rsid w:val="002D7D0F"/>
    <w:rsid w:val="00305002"/>
    <w:rsid w:val="00306BFA"/>
    <w:rsid w:val="003225B9"/>
    <w:rsid w:val="00353E82"/>
    <w:rsid w:val="00392DA5"/>
    <w:rsid w:val="00397DB8"/>
    <w:rsid w:val="003C34F2"/>
    <w:rsid w:val="003E4D24"/>
    <w:rsid w:val="0040651F"/>
    <w:rsid w:val="004528A5"/>
    <w:rsid w:val="00461CE6"/>
    <w:rsid w:val="00493CAA"/>
    <w:rsid w:val="004D0EF7"/>
    <w:rsid w:val="00517D25"/>
    <w:rsid w:val="00534745"/>
    <w:rsid w:val="00541246"/>
    <w:rsid w:val="00546788"/>
    <w:rsid w:val="00560017"/>
    <w:rsid w:val="00561A6F"/>
    <w:rsid w:val="005B3697"/>
    <w:rsid w:val="005E5F21"/>
    <w:rsid w:val="005F46ED"/>
    <w:rsid w:val="00656E9D"/>
    <w:rsid w:val="0066211B"/>
    <w:rsid w:val="0066325A"/>
    <w:rsid w:val="00672AD4"/>
    <w:rsid w:val="006A1D82"/>
    <w:rsid w:val="006B22BC"/>
    <w:rsid w:val="006B7C08"/>
    <w:rsid w:val="006C601E"/>
    <w:rsid w:val="006D7B93"/>
    <w:rsid w:val="007006FC"/>
    <w:rsid w:val="007026A6"/>
    <w:rsid w:val="00795B90"/>
    <w:rsid w:val="00797E0D"/>
    <w:rsid w:val="007B07D3"/>
    <w:rsid w:val="007B0845"/>
    <w:rsid w:val="007B559C"/>
    <w:rsid w:val="007C5A97"/>
    <w:rsid w:val="007C674E"/>
    <w:rsid w:val="007C752C"/>
    <w:rsid w:val="007E2D7E"/>
    <w:rsid w:val="0080498D"/>
    <w:rsid w:val="008121EA"/>
    <w:rsid w:val="00870E21"/>
    <w:rsid w:val="00871663"/>
    <w:rsid w:val="0089146D"/>
    <w:rsid w:val="008A3029"/>
    <w:rsid w:val="008F5731"/>
    <w:rsid w:val="009204FA"/>
    <w:rsid w:val="00944C38"/>
    <w:rsid w:val="00955047"/>
    <w:rsid w:val="0097668D"/>
    <w:rsid w:val="00981FA2"/>
    <w:rsid w:val="009A7C45"/>
    <w:rsid w:val="009B342E"/>
    <w:rsid w:val="009B4ADF"/>
    <w:rsid w:val="009E6B38"/>
    <w:rsid w:val="00A01241"/>
    <w:rsid w:val="00A31546"/>
    <w:rsid w:val="00A32AF3"/>
    <w:rsid w:val="00A54DBA"/>
    <w:rsid w:val="00A62880"/>
    <w:rsid w:val="00A629A6"/>
    <w:rsid w:val="00A95B5D"/>
    <w:rsid w:val="00AA5A70"/>
    <w:rsid w:val="00AB7D27"/>
    <w:rsid w:val="00AC4875"/>
    <w:rsid w:val="00AF6FF7"/>
    <w:rsid w:val="00B15BDF"/>
    <w:rsid w:val="00B5108B"/>
    <w:rsid w:val="00B543EC"/>
    <w:rsid w:val="00B72DF8"/>
    <w:rsid w:val="00B73ED7"/>
    <w:rsid w:val="00BC24A4"/>
    <w:rsid w:val="00BE6E6F"/>
    <w:rsid w:val="00BF0383"/>
    <w:rsid w:val="00C11188"/>
    <w:rsid w:val="00C203BD"/>
    <w:rsid w:val="00C27733"/>
    <w:rsid w:val="00C40DCD"/>
    <w:rsid w:val="00C72B3A"/>
    <w:rsid w:val="00C74D13"/>
    <w:rsid w:val="00C76837"/>
    <w:rsid w:val="00CB1F3E"/>
    <w:rsid w:val="00CE4AA5"/>
    <w:rsid w:val="00CF0A6E"/>
    <w:rsid w:val="00D157DD"/>
    <w:rsid w:val="00D2224B"/>
    <w:rsid w:val="00D45BFC"/>
    <w:rsid w:val="00DA1692"/>
    <w:rsid w:val="00DE338D"/>
    <w:rsid w:val="00DF6DCB"/>
    <w:rsid w:val="00E0329A"/>
    <w:rsid w:val="00E440F3"/>
    <w:rsid w:val="00E558EF"/>
    <w:rsid w:val="00E775CC"/>
    <w:rsid w:val="00E82A10"/>
    <w:rsid w:val="00EC04BC"/>
    <w:rsid w:val="00F32A8C"/>
    <w:rsid w:val="00F643FE"/>
    <w:rsid w:val="00F9084F"/>
    <w:rsid w:val="00F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49EF"/>
  <w15:docId w15:val="{26748A90-AB4A-425F-BE7C-643E9CD3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3D"/>
    <w:pPr>
      <w:ind w:left="720"/>
      <w:contextualSpacing/>
    </w:pPr>
  </w:style>
  <w:style w:type="character" w:customStyle="1" w:styleId="2">
    <w:name w:val="Основной текст (2)_"/>
    <w:link w:val="20"/>
    <w:locked/>
    <w:rsid w:val="00111DE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1DEA"/>
    <w:pPr>
      <w:widowControl w:val="0"/>
      <w:shd w:val="clear" w:color="auto" w:fill="FFFFFF"/>
      <w:spacing w:after="0" w:line="322" w:lineRule="exac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Генадьевна Кравченко</dc:creator>
  <cp:lastModifiedBy>Admin</cp:lastModifiedBy>
  <cp:revision>4</cp:revision>
  <dcterms:created xsi:type="dcterms:W3CDTF">2022-08-23T03:33:00Z</dcterms:created>
  <dcterms:modified xsi:type="dcterms:W3CDTF">2022-11-14T05:35:00Z</dcterms:modified>
</cp:coreProperties>
</file>