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FC146" w14:textId="77777777" w:rsidR="008D65F5" w:rsidRPr="00613D3D" w:rsidRDefault="008D65F5" w:rsidP="008D65F5">
      <w:pPr>
        <w:widowControl w:val="0"/>
        <w:tabs>
          <w:tab w:val="left" w:pos="7065"/>
        </w:tabs>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       </w:t>
      </w:r>
      <w:r w:rsidRPr="00613D3D">
        <w:rPr>
          <w:rFonts w:ascii="Times New Roman" w:eastAsia="Times New Roman" w:hAnsi="Times New Roman" w:cs="Times New Roman"/>
          <w:color w:val="000000" w:themeColor="text1"/>
          <w:sz w:val="26"/>
          <w:szCs w:val="26"/>
          <w:lang w:eastAsia="ru-RU"/>
        </w:rPr>
        <w:t>Приложение №1</w:t>
      </w:r>
    </w:p>
    <w:p w14:paraId="2F5685A7" w14:textId="77777777" w:rsidR="008D65F5" w:rsidRPr="00613D3D" w:rsidRDefault="008D65F5" w:rsidP="008D65F5">
      <w:pPr>
        <w:widowControl w:val="0"/>
        <w:tabs>
          <w:tab w:val="left" w:pos="7065"/>
        </w:tabs>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ab/>
        <w:t>к порядку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07"/>
        <w:gridCol w:w="511"/>
        <w:gridCol w:w="1134"/>
        <w:gridCol w:w="3418"/>
      </w:tblGrid>
      <w:tr w:rsidR="008D65F5" w:rsidRPr="00613D3D" w14:paraId="1F9DB83A" w14:textId="77777777" w:rsidTr="00122F65">
        <w:tc>
          <w:tcPr>
            <w:tcW w:w="4518" w:type="dxa"/>
            <w:gridSpan w:val="2"/>
            <w:tcBorders>
              <w:top w:val="nil"/>
              <w:left w:val="nil"/>
              <w:bottom w:val="nil"/>
              <w:right w:val="nil"/>
            </w:tcBorders>
          </w:tcPr>
          <w:p w14:paraId="25522EBD"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p>
        </w:tc>
        <w:tc>
          <w:tcPr>
            <w:tcW w:w="4552" w:type="dxa"/>
            <w:gridSpan w:val="2"/>
            <w:tcBorders>
              <w:top w:val="nil"/>
              <w:left w:val="nil"/>
              <w:bottom w:val="nil"/>
              <w:right w:val="nil"/>
            </w:tcBorders>
          </w:tcPr>
          <w:p w14:paraId="5CD7BEAF"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В администрацию Надеждинского муниципального района</w:t>
            </w:r>
          </w:p>
          <w:p w14:paraId="5BBB17FD"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От _________________________________</w:t>
            </w:r>
          </w:p>
          <w:p w14:paraId="33942BA3"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(Ф.И.О. руководителя юридического лица или индивидуального предпринимателя)</w:t>
            </w:r>
          </w:p>
          <w:p w14:paraId="565AE72D"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___________________________________</w:t>
            </w:r>
          </w:p>
          <w:p w14:paraId="786396D1"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(адрес, телефон/факс, адрес электронной почты)</w:t>
            </w:r>
          </w:p>
        </w:tc>
      </w:tr>
      <w:tr w:rsidR="008D65F5" w:rsidRPr="00613D3D" w14:paraId="2F4660AA" w14:textId="77777777" w:rsidTr="00122F65">
        <w:tc>
          <w:tcPr>
            <w:tcW w:w="9070" w:type="dxa"/>
            <w:gridSpan w:val="4"/>
            <w:tcBorders>
              <w:top w:val="nil"/>
              <w:left w:val="nil"/>
              <w:bottom w:val="nil"/>
              <w:right w:val="nil"/>
            </w:tcBorders>
          </w:tcPr>
          <w:p w14:paraId="00B15CEB" w14:textId="77777777" w:rsidR="008D65F5" w:rsidRPr="00613D3D" w:rsidRDefault="008D65F5" w:rsidP="00122F65">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ЗАЯВКА</w:t>
            </w:r>
          </w:p>
        </w:tc>
      </w:tr>
      <w:tr w:rsidR="008D65F5" w:rsidRPr="00613D3D" w14:paraId="2907BC83" w14:textId="77777777" w:rsidTr="00122F65">
        <w:tc>
          <w:tcPr>
            <w:tcW w:w="9070" w:type="dxa"/>
            <w:gridSpan w:val="4"/>
            <w:tcBorders>
              <w:top w:val="nil"/>
              <w:left w:val="nil"/>
              <w:bottom w:val="nil"/>
              <w:right w:val="nil"/>
            </w:tcBorders>
          </w:tcPr>
          <w:p w14:paraId="39F72390"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Прошу принять документы на участие в отборе на предоставление субсидии из бюджета Надеждинского муниципального района на возмещение недополученных доходов в связи с обеспечением населения Надеждинского муниципального района твердым топливом (дровами).</w:t>
            </w:r>
          </w:p>
          <w:p w14:paraId="591C2D6E"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Объем твердого топлива (дров), планируемый к реализации населению Надеждинского муниципального</w:t>
            </w:r>
            <w:bookmarkStart w:id="0" w:name="_GoBack"/>
            <w:bookmarkEnd w:id="0"/>
            <w:r w:rsidRPr="00613D3D">
              <w:rPr>
                <w:rFonts w:ascii="Times New Roman" w:eastAsia="Times New Roman" w:hAnsi="Times New Roman" w:cs="Times New Roman"/>
                <w:color w:val="000000" w:themeColor="text1"/>
                <w:sz w:val="26"/>
                <w:szCs w:val="26"/>
                <w:lang w:eastAsia="ru-RU"/>
              </w:rPr>
              <w:t xml:space="preserve"> района ______________________________________________</w:t>
            </w:r>
          </w:p>
        </w:tc>
      </w:tr>
      <w:tr w:rsidR="008D65F5" w:rsidRPr="00613D3D" w14:paraId="7932D6D2" w14:textId="77777777" w:rsidTr="00122F65">
        <w:tc>
          <w:tcPr>
            <w:tcW w:w="9070" w:type="dxa"/>
            <w:gridSpan w:val="4"/>
            <w:tcBorders>
              <w:top w:val="nil"/>
              <w:left w:val="nil"/>
              <w:bottom w:val="nil"/>
              <w:right w:val="nil"/>
            </w:tcBorders>
          </w:tcPr>
          <w:p w14:paraId="28D7C87B"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Перечень прилагаемых документов:</w:t>
            </w:r>
          </w:p>
        </w:tc>
      </w:tr>
      <w:tr w:rsidR="008D65F5" w:rsidRPr="00613D3D" w14:paraId="6C0873A9" w14:textId="77777777" w:rsidTr="00122F65">
        <w:tc>
          <w:tcPr>
            <w:tcW w:w="9070" w:type="dxa"/>
            <w:gridSpan w:val="4"/>
            <w:tcBorders>
              <w:top w:val="nil"/>
              <w:left w:val="nil"/>
              <w:bottom w:val="nil"/>
              <w:right w:val="nil"/>
            </w:tcBorders>
          </w:tcPr>
          <w:p w14:paraId="2E6822B6"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D65F5" w:rsidRPr="00613D3D" w14:paraId="79558C16" w14:textId="77777777" w:rsidTr="00122F65">
        <w:tc>
          <w:tcPr>
            <w:tcW w:w="4007" w:type="dxa"/>
            <w:tcBorders>
              <w:top w:val="nil"/>
              <w:left w:val="nil"/>
              <w:bottom w:val="nil"/>
              <w:right w:val="nil"/>
            </w:tcBorders>
          </w:tcPr>
          <w:p w14:paraId="1B4A088B"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p>
        </w:tc>
        <w:tc>
          <w:tcPr>
            <w:tcW w:w="1645" w:type="dxa"/>
            <w:gridSpan w:val="2"/>
            <w:tcBorders>
              <w:top w:val="nil"/>
              <w:left w:val="nil"/>
              <w:bottom w:val="nil"/>
              <w:right w:val="nil"/>
            </w:tcBorders>
          </w:tcPr>
          <w:p w14:paraId="02367093"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М.П.</w:t>
            </w:r>
          </w:p>
        </w:tc>
        <w:tc>
          <w:tcPr>
            <w:tcW w:w="3418" w:type="dxa"/>
            <w:tcBorders>
              <w:top w:val="nil"/>
              <w:left w:val="nil"/>
              <w:bottom w:val="nil"/>
              <w:right w:val="nil"/>
            </w:tcBorders>
          </w:tcPr>
          <w:p w14:paraId="7D897417"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__________________</w:t>
            </w:r>
          </w:p>
          <w:p w14:paraId="1D379B82" w14:textId="77777777" w:rsidR="008D65F5" w:rsidRPr="00613D3D" w:rsidRDefault="008D65F5" w:rsidP="00122F65">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подпись руководителя</w:t>
            </w:r>
          </w:p>
        </w:tc>
      </w:tr>
      <w:tr w:rsidR="008D65F5" w:rsidRPr="00613D3D" w14:paraId="1EEAF99C" w14:textId="77777777" w:rsidTr="00122F65">
        <w:tc>
          <w:tcPr>
            <w:tcW w:w="9070" w:type="dxa"/>
            <w:gridSpan w:val="4"/>
            <w:tcBorders>
              <w:top w:val="nil"/>
              <w:left w:val="nil"/>
              <w:bottom w:val="nil"/>
              <w:right w:val="nil"/>
            </w:tcBorders>
          </w:tcPr>
          <w:p w14:paraId="61EC1B3B"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Настоящей заявкой даем согласие на публикацию (размещение) в информационно-телекоммуникационной сети "Интернет" информации об участнике отбора, о заявке, иной информации об участнике отбора, связанной с соответствующим отбором.</w:t>
            </w:r>
          </w:p>
          <w:p w14:paraId="39DD8E5C"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Настоящей заявкой даем согласие на проведение проверок органом внутреннего финансового контроля на предмет соблюдения юридическим лицом или индивидуальным предпринимателем условий предоставления субсидии.</w:t>
            </w:r>
          </w:p>
          <w:p w14:paraId="03AB36CB"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Настоящей заявкой подтверждаем, что соответствуем на дату подачи заявки, следующим требованиям и условиям, предусмотренными порядком предоставления субсидии:</w:t>
            </w:r>
          </w:p>
          <w:p w14:paraId="5A61B547"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 xml:space="preserve">юридическим лицом или индивидуальным предпринимателем осуществляется деятельность на территории Приморского края, связанная с </w:t>
            </w:r>
            <w:r w:rsidRPr="00613D3D">
              <w:rPr>
                <w:rFonts w:ascii="Times New Roman" w:eastAsia="Times New Roman" w:hAnsi="Times New Roman" w:cs="Times New Roman"/>
                <w:color w:val="000000" w:themeColor="text1"/>
                <w:sz w:val="26"/>
                <w:szCs w:val="26"/>
                <w:lang w:eastAsia="ru-RU"/>
              </w:rPr>
              <w:lastRenderedPageBreak/>
              <w:t>реализацией твердого топлива (дров) по предельным ценам;</w:t>
            </w:r>
          </w:p>
          <w:p w14:paraId="71745316"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по состоянию не ранее чем за 30 календарных дней до дня подачи документов у юридического лица или индивидуального предпринимателя отсутствует не 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6A45B38"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 xml:space="preserve">на 1-е число месяца, предшествующего месяцу подачи заявки у юридического лица или индивидуального предпринимателя отсутствует просроченная задолженность по возврату в бюджет Надеждинского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 урегулированная) задолженность по денежным обязательствам перед </w:t>
            </w:r>
            <w:proofErr w:type="spellStart"/>
            <w:r w:rsidRPr="00613D3D">
              <w:rPr>
                <w:rFonts w:ascii="Times New Roman" w:eastAsia="Times New Roman" w:hAnsi="Times New Roman" w:cs="Times New Roman"/>
                <w:color w:val="000000" w:themeColor="text1"/>
                <w:sz w:val="26"/>
                <w:szCs w:val="26"/>
                <w:lang w:eastAsia="ru-RU"/>
              </w:rPr>
              <w:t>Надеждинским</w:t>
            </w:r>
            <w:proofErr w:type="spellEnd"/>
            <w:r w:rsidRPr="00613D3D">
              <w:rPr>
                <w:rFonts w:ascii="Times New Roman" w:eastAsia="Times New Roman" w:hAnsi="Times New Roman" w:cs="Times New Roman"/>
                <w:color w:val="000000" w:themeColor="text1"/>
                <w:sz w:val="26"/>
                <w:szCs w:val="26"/>
                <w:lang w:eastAsia="ru-RU"/>
              </w:rPr>
              <w:t xml:space="preserve"> муниципальным районом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A4C404C"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на 1-е число месяца, предшествующего месяцу подачи заявки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1A4B6BFE"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на 1-е число месяца, предшествующего месяцу подачи заявки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14:paraId="5A7AB495"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на 1-е число месяца, предшествующего месяцу подачи заявки юридическое лицо или индивидуальный предприниматель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w:t>
            </w:r>
          </w:p>
          <w:p w14:paraId="306E92A5"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lastRenderedPageBreak/>
              <w:t>на 1-е число месяца, предшествующего месяцу подачи заявки юридическое лицо или индивидуальный предприниматель не получают средства из бюджета Надеждинского муниципального района на основании иных нормативных правовых актов Надеждинского муниципального района на цели, установленные Порядком предоставления субсидий из бюджета Надеждинского муниципального района на возмещение недополученных доходов в связи с обеспечением населения Надеждинского муниципального района твердым топливом (дровами);</w:t>
            </w:r>
          </w:p>
          <w:p w14:paraId="1CFC879B" w14:textId="77777777" w:rsidR="008D65F5" w:rsidRPr="00613D3D" w:rsidRDefault="008D65F5" w:rsidP="00122F6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613D3D">
              <w:rPr>
                <w:rFonts w:ascii="Times New Roman" w:eastAsia="Times New Roman" w:hAnsi="Times New Roman" w:cs="Times New Roman"/>
                <w:color w:val="000000" w:themeColor="text1"/>
                <w:sz w:val="26"/>
                <w:szCs w:val="26"/>
                <w:lang w:eastAsia="ru-RU"/>
              </w:rPr>
              <w:t>юридическое лицо или индивидуальный предприниматель обязуются обеспечить достижение показателей и результатов предоставления субсидии.</w:t>
            </w:r>
          </w:p>
        </w:tc>
      </w:tr>
    </w:tbl>
    <w:p w14:paraId="3776A745" w14:textId="77777777" w:rsidR="008D65F5" w:rsidRPr="00613D3D" w:rsidRDefault="008D65F5" w:rsidP="008D65F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p>
    <w:p w14:paraId="78DBA798" w14:textId="77777777" w:rsidR="0009514D" w:rsidRDefault="00995D65"/>
    <w:sectPr w:rsidR="00095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18"/>
    <w:rsid w:val="00200E9D"/>
    <w:rsid w:val="008D65F5"/>
    <w:rsid w:val="00995D65"/>
    <w:rsid w:val="00B96F18"/>
    <w:rsid w:val="00FB1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21F7E-BA43-4FE8-8020-B0C8CB15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5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2024-04-26T07:59:00Z</dcterms:created>
  <dcterms:modified xsi:type="dcterms:W3CDTF">2024-04-26T08:15:00Z</dcterms:modified>
</cp:coreProperties>
</file>